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2"/>
        <w:tblW w:w="9684" w:type="dxa"/>
        <w:tblBorders>
          <w:insideH w:val="single" w:sz="4" w:space="0" w:color="auto"/>
        </w:tblBorders>
        <w:tblLook w:val="01E0" w:firstRow="1" w:lastRow="1" w:firstColumn="1" w:lastColumn="1" w:noHBand="0" w:noVBand="0"/>
      </w:tblPr>
      <w:tblGrid>
        <w:gridCol w:w="5040"/>
        <w:gridCol w:w="4644"/>
      </w:tblGrid>
      <w:tr w:rsidR="00D44B45" w:rsidRPr="008D5E50" w14:paraId="69548244" w14:textId="77777777" w:rsidTr="00D44B45">
        <w:tc>
          <w:tcPr>
            <w:tcW w:w="5040" w:type="dxa"/>
            <w:shd w:val="clear" w:color="auto" w:fill="auto"/>
          </w:tcPr>
          <w:p w14:paraId="087362C4" w14:textId="77777777" w:rsidR="00D44B45" w:rsidRPr="008D5E50" w:rsidRDefault="00D44B45" w:rsidP="00D44B45">
            <w:pPr>
              <w:spacing w:after="0" w:line="240" w:lineRule="auto"/>
              <w:jc w:val="center"/>
              <w:rPr>
                <w:rFonts w:ascii="Times New Roman" w:hAnsi="Times New Roman" w:cs="Times New Roman"/>
                <w:b/>
                <w:color w:val="000000"/>
                <w:sz w:val="27"/>
                <w:szCs w:val="27"/>
              </w:rPr>
            </w:pPr>
            <w:r w:rsidRPr="008D5E50">
              <w:rPr>
                <w:rFonts w:ascii="Times New Roman" w:hAnsi="Times New Roman" w:cs="Times New Roman"/>
                <w:b/>
                <w:color w:val="000000"/>
                <w:sz w:val="27"/>
                <w:szCs w:val="27"/>
              </w:rPr>
              <w:t>ĐẠI HỘI ĐẠI BIỂU</w:t>
            </w:r>
          </w:p>
          <w:p w14:paraId="4DA0BB4A" w14:textId="77777777" w:rsidR="00D44B45" w:rsidRPr="008D5E50" w:rsidRDefault="00D44B45" w:rsidP="00D44B45">
            <w:pPr>
              <w:spacing w:after="0" w:line="240" w:lineRule="auto"/>
              <w:jc w:val="center"/>
              <w:rPr>
                <w:rFonts w:ascii="Times New Roman" w:hAnsi="Times New Roman" w:cs="Times New Roman"/>
                <w:b/>
                <w:color w:val="000000"/>
                <w:sz w:val="27"/>
                <w:szCs w:val="27"/>
              </w:rPr>
            </w:pPr>
            <w:r w:rsidRPr="008D5E50">
              <w:rPr>
                <w:rFonts w:ascii="Times New Roman" w:hAnsi="Times New Roman" w:cs="Times New Roman"/>
                <w:b/>
                <w:color w:val="000000"/>
                <w:sz w:val="27"/>
                <w:szCs w:val="27"/>
              </w:rPr>
              <w:t>ĐOÀN TNCS HỒ CHÍ MINH TỈNH TÂY NINH LẦN THỨ XIV</w:t>
            </w:r>
          </w:p>
          <w:p w14:paraId="2A3DE7AA" w14:textId="77777777" w:rsidR="00D44B45" w:rsidRPr="008D5E50" w:rsidRDefault="00D44B45" w:rsidP="00D44B45">
            <w:pPr>
              <w:spacing w:after="0" w:line="240" w:lineRule="auto"/>
              <w:jc w:val="center"/>
              <w:rPr>
                <w:rFonts w:ascii="Times New Roman" w:hAnsi="Times New Roman" w:cs="Times New Roman"/>
                <w:b/>
                <w:bCs/>
                <w:color w:val="000000"/>
                <w:sz w:val="27"/>
                <w:szCs w:val="27"/>
              </w:rPr>
            </w:pPr>
            <w:r w:rsidRPr="008D5E50">
              <w:rPr>
                <w:rFonts w:ascii="Times New Roman" w:hAnsi="Times New Roman" w:cs="Times New Roman"/>
                <w:b/>
                <w:color w:val="000000"/>
                <w:sz w:val="27"/>
                <w:szCs w:val="27"/>
              </w:rPr>
              <w:t>NHIỆM KỲ 2022-2027</w:t>
            </w:r>
          </w:p>
          <w:p w14:paraId="23ED402C" w14:textId="69EEEB28" w:rsidR="00D44B45" w:rsidRPr="008D5E50" w:rsidRDefault="00254C7E" w:rsidP="00D44B45">
            <w:pPr>
              <w:spacing w:after="0" w:line="240" w:lineRule="auto"/>
              <w:jc w:val="center"/>
              <w:rPr>
                <w:rFonts w:ascii="Times New Roman" w:eastAsia="Calibri" w:hAnsi="Times New Roman" w:cs="Times New Roman"/>
                <w:sz w:val="27"/>
                <w:szCs w:val="27"/>
                <w:lang w:val="vi-VN"/>
              </w:rPr>
            </w:pPr>
            <w:r>
              <w:rPr>
                <w:noProof/>
              </w:rPr>
              <mc:AlternateContent>
                <mc:Choice Requires="wps">
                  <w:drawing>
                    <wp:anchor distT="0" distB="0" distL="114300" distR="114300" simplePos="0" relativeHeight="251661312" behindDoc="0" locked="0" layoutInCell="1" allowOverlap="1" wp14:anchorId="7495FF21" wp14:editId="19F2BFA7">
                      <wp:simplePos x="0" y="0"/>
                      <wp:positionH relativeFrom="column">
                        <wp:posOffset>958215</wp:posOffset>
                      </wp:positionH>
                      <wp:positionV relativeFrom="paragraph">
                        <wp:posOffset>153035</wp:posOffset>
                      </wp:positionV>
                      <wp:extent cx="1123950" cy="3238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23850"/>
                              </a:xfrm>
                              <a:prstGeom prst="rect">
                                <a:avLst/>
                              </a:prstGeom>
                              <a:solidFill>
                                <a:srgbClr val="FFFFFF"/>
                              </a:solidFill>
                              <a:ln w="9525">
                                <a:solidFill>
                                  <a:srgbClr val="000000"/>
                                </a:solidFill>
                                <a:miter lim="800000"/>
                                <a:headEnd/>
                                <a:tailEnd/>
                              </a:ln>
                            </wps:spPr>
                            <wps:txbx>
                              <w:txbxContent>
                                <w:p w14:paraId="22880A1B" w14:textId="77777777" w:rsidR="00254C7E" w:rsidRPr="00254C7E" w:rsidRDefault="00254C7E" w:rsidP="00254C7E">
                                  <w:pPr>
                                    <w:jc w:val="center"/>
                                    <w:rPr>
                                      <w:rFonts w:ascii="Times New Roman" w:hAnsi="Times New Roman" w:cs="Times New Roman"/>
                                      <w:sz w:val="24"/>
                                      <w:lang w:val="vi-VN"/>
                                    </w:rPr>
                                  </w:pPr>
                                  <w:r w:rsidRPr="00254C7E">
                                    <w:rPr>
                                      <w:rFonts w:ascii="Times New Roman" w:hAnsi="Times New Roman" w:cs="Times New Roman"/>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5.45pt;margin-top:12.05pt;width:8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">
                      <v:textbox>
                        <w:txbxContent>
                          <w:p w14:paraId="22880A1B" w14:textId="77777777" w:rsidR="00254C7E" w:rsidRPr="00254C7E" w:rsidRDefault="00254C7E" w:rsidP="00254C7E">
                            <w:pPr>
                              <w:jc w:val="center"/>
                              <w:rPr>
                                <w:rFonts w:ascii="Times New Roman" w:hAnsi="Times New Roman" w:cs="Times New Roman"/>
                                <w:sz w:val="24"/>
                                <w:lang w:val="vi-VN"/>
                              </w:rPr>
                            </w:pPr>
                            <w:r w:rsidRPr="00254C7E">
                              <w:rPr>
                                <w:rFonts w:ascii="Times New Roman" w:hAnsi="Times New Roman" w:cs="Times New Roman"/>
                                <w:sz w:val="24"/>
                              </w:rPr>
                              <w:t>DỰ THẢO</w:t>
                            </w:r>
                          </w:p>
                        </w:txbxContent>
                      </v:textbox>
                    </v:rect>
                  </w:pict>
                </mc:Fallback>
              </mc:AlternateContent>
            </w:r>
            <w:r w:rsidR="00D44B45" w:rsidRPr="008D5E50">
              <w:rPr>
                <w:rFonts w:ascii="Times New Roman" w:eastAsia="Calibri" w:hAnsi="Times New Roman" w:cs="Times New Roman"/>
                <w:sz w:val="27"/>
                <w:szCs w:val="27"/>
                <w:lang w:val="vi-VN"/>
              </w:rPr>
              <w:t>***</w:t>
            </w:r>
          </w:p>
          <w:p w14:paraId="5FC3A289" w14:textId="6578E4D0" w:rsidR="00D44B45" w:rsidRPr="008D5E50" w:rsidRDefault="00D44B45" w:rsidP="00D44B45">
            <w:pPr>
              <w:spacing w:after="0" w:line="240" w:lineRule="auto"/>
              <w:jc w:val="center"/>
              <w:rPr>
                <w:rFonts w:ascii="Times New Roman" w:eastAsia="Calibri" w:hAnsi="Times New Roman" w:cs="Times New Roman"/>
                <w:sz w:val="27"/>
                <w:szCs w:val="27"/>
                <w:lang w:val="vi-VN"/>
              </w:rPr>
            </w:pPr>
          </w:p>
        </w:tc>
        <w:tc>
          <w:tcPr>
            <w:tcW w:w="4644" w:type="dxa"/>
            <w:shd w:val="clear" w:color="auto" w:fill="auto"/>
          </w:tcPr>
          <w:p w14:paraId="6F3F57B4" w14:textId="77777777" w:rsidR="00D44B45" w:rsidRPr="008D5E50" w:rsidRDefault="00D44B45" w:rsidP="00D44B45">
            <w:pPr>
              <w:spacing w:after="0" w:line="240" w:lineRule="auto"/>
              <w:jc w:val="center"/>
              <w:rPr>
                <w:rFonts w:ascii="Times New Roman" w:eastAsia="Calibri" w:hAnsi="Times New Roman" w:cs="Times New Roman"/>
                <w:b/>
                <w:sz w:val="27"/>
                <w:szCs w:val="27"/>
                <w:lang w:val="vi-VN"/>
              </w:rPr>
            </w:pPr>
            <w:r w:rsidRPr="008D5E50">
              <w:rPr>
                <w:rFonts w:ascii="Times New Roman" w:eastAsia="Calibri" w:hAnsi="Times New Roman" w:cs="Times New Roman"/>
                <w:i/>
                <w:noProof/>
                <w:sz w:val="27"/>
                <w:szCs w:val="27"/>
              </w:rPr>
              <mc:AlternateContent>
                <mc:Choice Requires="wps">
                  <w:drawing>
                    <wp:anchor distT="0" distB="0" distL="114300" distR="114300" simplePos="0" relativeHeight="251659264" behindDoc="0" locked="0" layoutInCell="1" allowOverlap="1" wp14:anchorId="6A16504E" wp14:editId="7513A5DC">
                      <wp:simplePos x="0" y="0"/>
                      <wp:positionH relativeFrom="column">
                        <wp:posOffset>200660</wp:posOffset>
                      </wp:positionH>
                      <wp:positionV relativeFrom="paragraph">
                        <wp:posOffset>217234</wp:posOffset>
                      </wp:positionV>
                      <wp:extent cx="2420470"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7.1pt" to="206.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S/Ak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"/>
                  </w:pict>
                </mc:Fallback>
              </mc:AlternateContent>
            </w:r>
            <w:r w:rsidRPr="008D5E50">
              <w:rPr>
                <w:rFonts w:ascii="Times New Roman" w:eastAsia="Calibri" w:hAnsi="Times New Roman" w:cs="Times New Roman"/>
                <w:b/>
                <w:sz w:val="27"/>
                <w:szCs w:val="27"/>
                <w:lang w:val="vi-VN"/>
              </w:rPr>
              <w:t>ĐOÀN TNCS HỒ CHÍ MINH</w:t>
            </w:r>
          </w:p>
          <w:p w14:paraId="6C1490D8" w14:textId="77777777" w:rsidR="00D44B45" w:rsidRPr="008D5E50" w:rsidRDefault="00D44B45" w:rsidP="00D44B45">
            <w:pPr>
              <w:spacing w:after="0" w:line="240" w:lineRule="auto"/>
              <w:jc w:val="center"/>
              <w:rPr>
                <w:rFonts w:ascii="Times New Roman" w:eastAsia="Calibri" w:hAnsi="Times New Roman" w:cs="Times New Roman"/>
                <w:i/>
                <w:sz w:val="27"/>
                <w:szCs w:val="27"/>
                <w:lang w:val="vi-VN"/>
              </w:rPr>
            </w:pPr>
          </w:p>
          <w:p w14:paraId="6C05A36E" w14:textId="77777777" w:rsidR="00D44B45" w:rsidRPr="008D5E50" w:rsidRDefault="00D44B45" w:rsidP="00D44B45">
            <w:pPr>
              <w:spacing w:after="0" w:line="240" w:lineRule="auto"/>
              <w:jc w:val="center"/>
              <w:rPr>
                <w:rFonts w:ascii="Times New Roman" w:eastAsia="Calibri" w:hAnsi="Times New Roman" w:cs="Times New Roman"/>
                <w:i/>
                <w:sz w:val="27"/>
                <w:szCs w:val="27"/>
                <w:lang w:val="vi-VN"/>
              </w:rPr>
            </w:pPr>
          </w:p>
          <w:p w14:paraId="2F5BA1A2" w14:textId="77777777" w:rsidR="00D44B45" w:rsidRPr="008D5E50" w:rsidRDefault="00D44B45" w:rsidP="00D44B45">
            <w:pPr>
              <w:spacing w:after="0" w:line="240" w:lineRule="auto"/>
              <w:jc w:val="center"/>
              <w:rPr>
                <w:rFonts w:ascii="Times New Roman" w:eastAsia="Calibri" w:hAnsi="Times New Roman" w:cs="Times New Roman"/>
                <w:i/>
                <w:sz w:val="27"/>
                <w:szCs w:val="27"/>
                <w:lang w:val="vi-VN"/>
              </w:rPr>
            </w:pPr>
            <w:r w:rsidRPr="008D5E50">
              <w:rPr>
                <w:rFonts w:ascii="Times New Roman" w:eastAsia="Calibri" w:hAnsi="Times New Roman" w:cs="Times New Roman"/>
                <w:i/>
                <w:sz w:val="27"/>
                <w:szCs w:val="27"/>
                <w:lang w:val="vi-VN"/>
              </w:rPr>
              <w:t>Tây Ninh, ngày       tháng     năm 2022</w:t>
            </w:r>
          </w:p>
        </w:tc>
      </w:tr>
    </w:tbl>
    <w:p w14:paraId="74426189" w14:textId="77777777" w:rsidR="00276FFD" w:rsidRPr="008D5E50" w:rsidRDefault="00276FFD">
      <w:pPr>
        <w:rPr>
          <w:rFonts w:ascii="Times New Roman" w:hAnsi="Times New Roman" w:cs="Times New Roman"/>
          <w:sz w:val="27"/>
          <w:szCs w:val="27"/>
          <w:lang w:val="vi-VN"/>
        </w:rPr>
      </w:pPr>
    </w:p>
    <w:p w14:paraId="31A4CD97" w14:textId="77777777" w:rsidR="00276FFD" w:rsidRPr="00254C7E" w:rsidRDefault="006B3AE5" w:rsidP="00254C7E">
      <w:pPr>
        <w:tabs>
          <w:tab w:val="left" w:pos="993"/>
        </w:tabs>
        <w:spacing w:after="0" w:line="240" w:lineRule="auto"/>
        <w:jc w:val="center"/>
        <w:rPr>
          <w:rFonts w:ascii="Times New Roman" w:eastAsia="Times New Roman" w:hAnsi="Times New Roman" w:cs="Times New Roman"/>
          <w:b/>
          <w:sz w:val="32"/>
          <w:szCs w:val="27"/>
          <w:lang w:val="vi-VN" w:bidi="he-IL"/>
        </w:rPr>
      </w:pPr>
      <w:r w:rsidRPr="00254C7E">
        <w:rPr>
          <w:rFonts w:ascii="Times New Roman" w:eastAsia="Times New Roman" w:hAnsi="Times New Roman" w:cs="Times New Roman"/>
          <w:b/>
          <w:sz w:val="32"/>
          <w:szCs w:val="27"/>
          <w:lang w:val="vi-VN" w:bidi="he-IL"/>
        </w:rPr>
        <w:t>CHƯƠNG TRÌNH</w:t>
      </w:r>
    </w:p>
    <w:p w14:paraId="65577790" w14:textId="5DDC869B" w:rsidR="00276FFD" w:rsidRPr="0053672F" w:rsidRDefault="0077662D" w:rsidP="0053672F">
      <w:pPr>
        <w:tabs>
          <w:tab w:val="left" w:pos="993"/>
        </w:tabs>
        <w:spacing w:after="0" w:line="240" w:lineRule="auto"/>
        <w:jc w:val="center"/>
        <w:rPr>
          <w:rFonts w:ascii="Times New Roman" w:eastAsia="Times New Roman" w:hAnsi="Times New Roman" w:cs="Times New Roman"/>
          <w:b/>
          <w:bCs/>
          <w:sz w:val="28"/>
          <w:szCs w:val="27"/>
          <w:lang w:val="vi-VN" w:bidi="vi-VN"/>
        </w:rPr>
      </w:pPr>
      <w:r w:rsidRPr="00254C7E">
        <w:rPr>
          <w:rFonts w:ascii="Times New Roman" w:eastAsia="Times New Roman" w:hAnsi="Times New Roman" w:cs="Times New Roman"/>
          <w:b/>
          <w:bCs/>
          <w:sz w:val="28"/>
          <w:szCs w:val="27"/>
          <w:lang w:val="vi-VN" w:bidi="vi-VN"/>
        </w:rPr>
        <w:t>Phát huy vai trò của tuổi trẻ Tây Ninh trong xây dựng nông thôn mới,</w:t>
      </w:r>
      <w:r w:rsidR="0053672F">
        <w:rPr>
          <w:rFonts w:ascii="Times New Roman" w:eastAsia="Times New Roman" w:hAnsi="Times New Roman" w:cs="Times New Roman"/>
          <w:b/>
          <w:bCs/>
          <w:sz w:val="28"/>
          <w:szCs w:val="27"/>
          <w:lang w:bidi="vi-VN"/>
        </w:rPr>
        <w:br/>
      </w:r>
      <w:r w:rsidRPr="00254C7E">
        <w:rPr>
          <w:rFonts w:ascii="Times New Roman" w:eastAsia="Times New Roman" w:hAnsi="Times New Roman" w:cs="Times New Roman"/>
          <w:b/>
          <w:bCs/>
          <w:sz w:val="28"/>
          <w:szCs w:val="27"/>
          <w:lang w:val="vi-VN" w:bidi="vi-VN"/>
        </w:rPr>
        <w:t>đô thị văn minh giai đoạn 2022 – 2027</w:t>
      </w:r>
      <w:r w:rsidR="0053672F">
        <w:rPr>
          <w:rFonts w:ascii="Times New Roman" w:eastAsia="Times New Roman" w:hAnsi="Times New Roman" w:cs="Times New Roman"/>
          <w:b/>
          <w:bCs/>
          <w:sz w:val="28"/>
          <w:szCs w:val="27"/>
          <w:lang w:bidi="vi-VN"/>
        </w:rPr>
        <w:br/>
      </w:r>
      <w:r w:rsidR="00254C7E" w:rsidRPr="00254C7E">
        <w:rPr>
          <w:b/>
          <w:sz w:val="27"/>
          <w:szCs w:val="27"/>
        </w:rPr>
        <w:t>-------------</w:t>
      </w:r>
    </w:p>
    <w:p w14:paraId="6792ACD2" w14:textId="77777777" w:rsidR="004811AD" w:rsidRPr="008D5E50" w:rsidRDefault="004811AD" w:rsidP="0067219E">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color w:val="000000" w:themeColor="text1"/>
          <w:sz w:val="27"/>
          <w:szCs w:val="27"/>
          <w:lang w:val="vi-VN" w:bidi="vi-VN"/>
        </w:rPr>
        <w:t>Căn</w:t>
      </w:r>
      <w:r w:rsidR="00C251C5" w:rsidRPr="008D5E50">
        <w:rPr>
          <w:rFonts w:ascii="Times New Roman" w:eastAsia="Times New Roman" w:hAnsi="Times New Roman" w:cs="Times New Roman"/>
          <w:color w:val="000000" w:themeColor="text1"/>
          <w:sz w:val="27"/>
          <w:szCs w:val="27"/>
          <w:lang w:val="vi-VN" w:bidi="vi-VN"/>
        </w:rPr>
        <w:t xml:space="preserve"> cứ vào Quyết định số 1452/QĐ-TTg ngày 31/8/2021 của Thủ tướng Chính phủ ban hành Quyết định phê duyệt Chương trình phòng, chống ma túy giai đoạn 2021 – 2025;</w:t>
      </w:r>
    </w:p>
    <w:p w14:paraId="2E9715FF" w14:textId="5C789E07" w:rsidR="00CE0EF6" w:rsidRPr="008D5E50" w:rsidRDefault="00CE0EF6" w:rsidP="0067219E">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color w:val="000000" w:themeColor="text1"/>
          <w:sz w:val="27"/>
          <w:szCs w:val="27"/>
          <w:lang w:val="vi-VN" w:bidi="vi-VN"/>
        </w:rPr>
        <w:t>Căn cứ Quyết định số 1773/QĐ-UBND ngày 17/8/2020 của UBND tỉnh về việc ban hành Kế hoạch thực hiện Chương trình MTQG xây dựng nông thôn mới tỉnh Tây Ninh giai đoạn 2021-2025;</w:t>
      </w:r>
      <w:bookmarkStart w:id="0" w:name="_GoBack"/>
      <w:bookmarkEnd w:id="0"/>
    </w:p>
    <w:p w14:paraId="4116B2F6" w14:textId="1A34DF03" w:rsidR="008A64AD" w:rsidRPr="008D5E50" w:rsidRDefault="008A64AD" w:rsidP="008A64AD">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Căn cứ Kế hoạch phối hợp số 06/KHPH-HKHTN-CAT ngày 11/01/2022 giữa Hội Liên hiệp Thanh niên Việt Nam tỉnh và Công an tỉnh về việc giáo dục phạm nhân trong độ tuổi thanh niên và giúp đỡ thanh niên tái hòa nhập cộng đồng giai đoạn 2021-2025.</w:t>
      </w:r>
    </w:p>
    <w:p w14:paraId="144B41BC" w14:textId="312705CF" w:rsidR="00546FB1" w:rsidRPr="008D5E50" w:rsidRDefault="00546FB1" w:rsidP="0067219E">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 xml:space="preserve">Căn cứ Kế hoạch phối hợp số 01/KHPH-TGCC-UBH ngày 30/12/2021 giữa Trại giam Cây Cầy </w:t>
      </w:r>
      <w:r w:rsidR="008A64AD" w:rsidRPr="008D5E50">
        <w:rPr>
          <w:rFonts w:ascii="Times New Roman" w:eastAsia="Times New Roman" w:hAnsi="Times New Roman" w:cs="Times New Roman"/>
          <w:sz w:val="27"/>
          <w:szCs w:val="27"/>
          <w:lang w:val="vi-VN" w:bidi="vi-VN"/>
        </w:rPr>
        <w:t xml:space="preserve">và Hội Liên hiệp Thanh niên Việt Nam tỉnh về việc </w:t>
      </w:r>
      <w:r w:rsidRPr="008D5E50">
        <w:rPr>
          <w:rFonts w:ascii="Times New Roman" w:eastAsia="Times New Roman" w:hAnsi="Times New Roman" w:cs="Times New Roman"/>
          <w:sz w:val="27"/>
          <w:szCs w:val="27"/>
          <w:lang w:val="vi-VN" w:bidi="vi-VN"/>
        </w:rPr>
        <w:t xml:space="preserve">giáo dục </w:t>
      </w:r>
      <w:r w:rsidR="008A64AD" w:rsidRPr="008D5E50">
        <w:rPr>
          <w:rFonts w:ascii="Times New Roman" w:eastAsia="Times New Roman" w:hAnsi="Times New Roman" w:cs="Times New Roman"/>
          <w:sz w:val="27"/>
          <w:szCs w:val="27"/>
          <w:lang w:val="vi-VN" w:bidi="vi-VN"/>
        </w:rPr>
        <w:t>phạm nhân trong độ tuổi thanh niên và giúp đỡ thanh niên tái hòa nhập cộng đồng giai đoạn 2021-2025.</w:t>
      </w:r>
    </w:p>
    <w:p w14:paraId="01706C24" w14:textId="0B77980E" w:rsidR="004811AD" w:rsidRPr="008D5E50" w:rsidRDefault="004811AD" w:rsidP="0077662D">
      <w:pPr>
        <w:spacing w:before="120" w:after="120" w:line="240" w:lineRule="auto"/>
        <w:ind w:firstLine="720"/>
        <w:jc w:val="both"/>
        <w:rPr>
          <w:rFonts w:ascii="Times New Roman" w:eastAsia="Times New Roman" w:hAnsi="Times New Roman" w:cs="Times New Roman"/>
          <w:color w:val="FF0000"/>
          <w:sz w:val="27"/>
          <w:szCs w:val="27"/>
          <w:lang w:val="vi-VN" w:bidi="vi-VN"/>
        </w:rPr>
      </w:pPr>
      <w:r w:rsidRPr="008D5E50">
        <w:rPr>
          <w:rFonts w:ascii="Times New Roman" w:eastAsia="Times New Roman" w:hAnsi="Times New Roman" w:cs="Times New Roman"/>
          <w:color w:val="FF0000"/>
          <w:sz w:val="27"/>
          <w:szCs w:val="27"/>
          <w:lang w:val="vi-VN" w:bidi="vi-VN"/>
        </w:rPr>
        <w:t>Ban</w:t>
      </w:r>
      <w:r w:rsidR="00277D16" w:rsidRPr="008D5E50">
        <w:rPr>
          <w:rFonts w:ascii="Times New Roman" w:eastAsia="Times New Roman" w:hAnsi="Times New Roman" w:cs="Times New Roman"/>
          <w:color w:val="FF0000"/>
          <w:sz w:val="27"/>
          <w:szCs w:val="27"/>
          <w:lang w:val="vi-VN" w:bidi="vi-VN"/>
        </w:rPr>
        <w:t xml:space="preserve"> Chấp hành</w:t>
      </w:r>
      <w:r w:rsidRPr="008D5E50">
        <w:rPr>
          <w:rFonts w:ascii="Times New Roman" w:eastAsia="Times New Roman" w:hAnsi="Times New Roman" w:cs="Times New Roman"/>
          <w:color w:val="FF0000"/>
          <w:sz w:val="27"/>
          <w:szCs w:val="27"/>
          <w:lang w:val="vi-VN" w:bidi="vi-VN"/>
        </w:rPr>
        <w:t xml:space="preserve"> Tỉnh</w:t>
      </w:r>
      <w:r w:rsidR="00710543" w:rsidRPr="008D5E50">
        <w:rPr>
          <w:rFonts w:ascii="Times New Roman" w:eastAsia="Times New Roman" w:hAnsi="Times New Roman" w:cs="Times New Roman"/>
          <w:color w:val="FF0000"/>
          <w:sz w:val="27"/>
          <w:szCs w:val="27"/>
          <w:lang w:val="vi-VN" w:bidi="vi-VN"/>
        </w:rPr>
        <w:t xml:space="preserve"> đoàn xây dựng </w:t>
      </w:r>
      <w:r w:rsidR="00710543" w:rsidRPr="008D5E50">
        <w:rPr>
          <w:rFonts w:ascii="Times New Roman" w:eastAsia="Times New Roman" w:hAnsi="Times New Roman" w:cs="Times New Roman"/>
          <w:i/>
          <w:iCs/>
          <w:color w:val="FF0000"/>
          <w:sz w:val="27"/>
          <w:szCs w:val="27"/>
          <w:lang w:val="vi-VN" w:bidi="vi-VN"/>
        </w:rPr>
        <w:t>C</w:t>
      </w:r>
      <w:r w:rsidRPr="008D5E50">
        <w:rPr>
          <w:rFonts w:ascii="Times New Roman" w:eastAsia="Times New Roman" w:hAnsi="Times New Roman" w:cs="Times New Roman"/>
          <w:i/>
          <w:iCs/>
          <w:color w:val="FF0000"/>
          <w:sz w:val="27"/>
          <w:szCs w:val="27"/>
          <w:lang w:val="vi-VN" w:bidi="vi-VN"/>
        </w:rPr>
        <w:t xml:space="preserve">hương trình </w:t>
      </w:r>
      <w:r w:rsidR="00490D60" w:rsidRPr="008D5E50">
        <w:rPr>
          <w:rFonts w:ascii="Times New Roman" w:eastAsia="Times New Roman" w:hAnsi="Times New Roman" w:cs="Times New Roman"/>
          <w:i/>
          <w:iCs/>
          <w:color w:val="FF0000"/>
          <w:sz w:val="27"/>
          <w:szCs w:val="27"/>
          <w:lang w:val="vi-VN" w:bidi="vi-VN"/>
        </w:rPr>
        <w:t>“</w:t>
      </w:r>
      <w:r w:rsidR="0077662D" w:rsidRPr="008D5E50">
        <w:rPr>
          <w:rFonts w:ascii="Times New Roman" w:eastAsia="Times New Roman" w:hAnsi="Times New Roman" w:cs="Times New Roman"/>
          <w:i/>
          <w:iCs/>
          <w:color w:val="FF0000"/>
          <w:sz w:val="27"/>
          <w:szCs w:val="27"/>
          <w:lang w:val="vi-VN" w:bidi="vi-VN"/>
        </w:rPr>
        <w:t>Phát huy vai trò của tuổi trẻ Tây Ninh trong xây dựng nông thôn mới, đô thị văn minh giai đoạn 2022 – 2027</w:t>
      </w:r>
      <w:r w:rsidR="00D239ED" w:rsidRPr="008D5E50">
        <w:rPr>
          <w:rFonts w:ascii="Times New Roman" w:eastAsia="Times New Roman" w:hAnsi="Times New Roman" w:cs="Times New Roman"/>
          <w:i/>
          <w:iCs/>
          <w:color w:val="FF0000"/>
          <w:sz w:val="27"/>
          <w:szCs w:val="27"/>
          <w:lang w:val="vi-VN" w:bidi="vi-VN"/>
        </w:rPr>
        <w:t>”</w:t>
      </w:r>
      <w:r w:rsidRPr="008D5E50">
        <w:rPr>
          <w:rFonts w:ascii="Times New Roman" w:eastAsia="Times New Roman" w:hAnsi="Times New Roman" w:cs="Times New Roman"/>
          <w:color w:val="FF0000"/>
          <w:sz w:val="27"/>
          <w:szCs w:val="27"/>
          <w:lang w:val="vi-VN" w:bidi="vi-VN"/>
        </w:rPr>
        <w:t>, cụ thể như sau:</w:t>
      </w:r>
    </w:p>
    <w:p w14:paraId="50F15B4C" w14:textId="77777777" w:rsidR="001D0E81" w:rsidRPr="008D5E50" w:rsidRDefault="00CD544E" w:rsidP="0067219E">
      <w:pPr>
        <w:spacing w:before="120" w:after="120" w:line="240" w:lineRule="auto"/>
        <w:ind w:firstLine="720"/>
        <w:jc w:val="both"/>
        <w:rPr>
          <w:rFonts w:ascii="Times New Roman" w:eastAsia="Times New Roman" w:hAnsi="Times New Roman" w:cs="Times New Roman"/>
          <w:sz w:val="27"/>
          <w:szCs w:val="27"/>
          <w:lang w:val="vi-VN"/>
        </w:rPr>
      </w:pPr>
      <w:r w:rsidRPr="008D5E50">
        <w:rPr>
          <w:rFonts w:ascii="Times New Roman" w:eastAsia="Times New Roman" w:hAnsi="Times New Roman" w:cs="Times New Roman"/>
          <w:b/>
          <w:sz w:val="27"/>
          <w:szCs w:val="27"/>
          <w:lang w:val="vi-VN"/>
        </w:rPr>
        <w:t xml:space="preserve">I. </w:t>
      </w:r>
      <w:r w:rsidRPr="008D5E50">
        <w:rPr>
          <w:rFonts w:ascii="Times New Roman" w:eastAsia="Times New Roman" w:hAnsi="Times New Roman" w:cs="Times New Roman"/>
          <w:b/>
          <w:bCs/>
          <w:sz w:val="27"/>
          <w:szCs w:val="27"/>
          <w:lang w:val="vi-VN" w:bidi="vi-VN"/>
        </w:rPr>
        <w:t>MỤC ĐÍCH - YÊU CẦU</w:t>
      </w:r>
      <w:bookmarkStart w:id="1" w:name="bookmark10"/>
      <w:bookmarkStart w:id="2" w:name="bookmark7"/>
      <w:bookmarkStart w:id="3" w:name="bookmark8"/>
    </w:p>
    <w:bookmarkEnd w:id="1"/>
    <w:bookmarkEnd w:id="2"/>
    <w:bookmarkEnd w:id="3"/>
    <w:p w14:paraId="205BBD02" w14:textId="3FA3E6D8" w:rsidR="00490D60" w:rsidRPr="008D5E50" w:rsidRDefault="00490D60" w:rsidP="00D44B45">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 Phát huy vai trò xung kích, tình nguyện của thanh thiếu niên trong tuyên truyền và tham gia hoàn thành các tiêu chí xây dựng nông thôn mới, văn minh đô thị tại cơ sở, góp phần thực hiện thắng lợi chủ trương phát triển nông nghiệp, nông dân, nông thôn của Đảng và nhà nước trên địa bàn tỉnh, góp phần chung tay xây dựng Tây Ninh ngày càng giàu đẹp, văn minh.</w:t>
      </w:r>
      <w:bookmarkStart w:id="4" w:name="bookmark5"/>
      <w:bookmarkEnd w:id="4"/>
    </w:p>
    <w:p w14:paraId="7A6EBF87" w14:textId="77777777" w:rsidR="00490D60" w:rsidRPr="008D5E50" w:rsidRDefault="00490D60" w:rsidP="00490D60">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 Nâng cao nhận thức của đoàn viên thanh niên trong thực hiện nếp sống văn minh đô thị; khẳng định vai trò của tổ chức Đoàn trong việc tham gia cùng chính quyền địa phương xây dựng nếp sống văn minh, lành mạnh.</w:t>
      </w:r>
      <w:bookmarkStart w:id="5" w:name="bookmark6"/>
      <w:bookmarkEnd w:id="5"/>
    </w:p>
    <w:p w14:paraId="41D24F79" w14:textId="77777777" w:rsidR="001E72FB" w:rsidRPr="008D5E50" w:rsidRDefault="001E72FB" w:rsidP="00D44B45">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 xml:space="preserve">- Đa dạng hóa các hình thức hỗ trợ thanh niên nông thôn, phát triển kinh tế, chăm lo cải thiện đời sống vật chất và tinh thần cho thanh thiếu nhi trên địa bàn nông </w:t>
      </w:r>
      <w:r w:rsidRPr="008D5E50">
        <w:rPr>
          <w:rFonts w:ascii="Times New Roman" w:eastAsia="Times New Roman" w:hAnsi="Times New Roman" w:cs="Times New Roman"/>
          <w:sz w:val="27"/>
          <w:szCs w:val="27"/>
          <w:lang w:val="vi-VN" w:bidi="vi-VN"/>
        </w:rPr>
        <w:lastRenderedPageBreak/>
        <w:t>thôn, tăng cường đoàn kết tập hợp thanh niên trên địa bàn dân cư, góp phần tạo sự chuyển biến về chất lượng tổ chức và hoạt động của Đoàn TNCS Hồ Chí Minh, Hội LHTN Việt Nam trên địa bàn nông thôn.</w:t>
      </w:r>
    </w:p>
    <w:p w14:paraId="7EB89B21" w14:textId="5A6D944D" w:rsidR="00D44B45" w:rsidRPr="008D5E50" w:rsidRDefault="00D44B45" w:rsidP="00D44B45">
      <w:pPr>
        <w:spacing w:before="120" w:after="120" w:line="240" w:lineRule="auto"/>
        <w:ind w:firstLine="720"/>
        <w:jc w:val="both"/>
        <w:rPr>
          <w:rFonts w:ascii="Times New Roman" w:eastAsia="Times New Roman" w:hAnsi="Times New Roman" w:cs="Times New Roman"/>
          <w:sz w:val="27"/>
          <w:szCs w:val="27"/>
          <w:lang w:val="vi-VN"/>
        </w:rPr>
      </w:pPr>
      <w:r w:rsidRPr="008D5E50">
        <w:rPr>
          <w:rFonts w:ascii="Times New Roman" w:eastAsia="Times New Roman" w:hAnsi="Times New Roman" w:cs="Times New Roman"/>
          <w:sz w:val="27"/>
          <w:szCs w:val="27"/>
          <w:lang w:val="vi-VN" w:bidi="vi-VN"/>
        </w:rPr>
        <w:t>- Nhằm nâng cao nhận thức, hiểu biết cho đoàn viên, thanh thiếu nhi và người dân về tác hại của ma túy và dự phòng, điều trị nghiện ma túy; phát huy vai trò xung kích của Đoàn Thanh niên Cộng sản Hồ Chí Minh tham gia cùng hệ thống chính trị trong công tác phòng, chống ma túy trong thanh thiếu nhi.</w:t>
      </w:r>
      <w:bookmarkStart w:id="6" w:name="bookmark17"/>
      <w:bookmarkEnd w:id="6"/>
    </w:p>
    <w:p w14:paraId="6CEBC23D" w14:textId="082A3D22" w:rsidR="00D44B45" w:rsidRPr="008D5E50" w:rsidRDefault="00D44B45" w:rsidP="00D44B45">
      <w:pPr>
        <w:spacing w:before="120" w:after="120" w:line="240" w:lineRule="auto"/>
        <w:ind w:firstLine="720"/>
        <w:jc w:val="both"/>
        <w:rPr>
          <w:rFonts w:ascii="Times New Roman" w:eastAsia="Times New Roman" w:hAnsi="Times New Roman" w:cs="Times New Roman"/>
          <w:sz w:val="27"/>
          <w:szCs w:val="27"/>
          <w:lang w:val="vi-VN"/>
        </w:rPr>
      </w:pPr>
      <w:r w:rsidRPr="008D5E50">
        <w:rPr>
          <w:rFonts w:ascii="Times New Roman" w:eastAsia="Times New Roman" w:hAnsi="Times New Roman" w:cs="Times New Roman"/>
          <w:sz w:val="27"/>
          <w:szCs w:val="27"/>
          <w:lang w:val="vi-VN" w:bidi="vi-VN"/>
        </w:rPr>
        <w:t>- Triển khai thực hiện đầy đủ các chủ trương, đường lối của Đảng, chính sách, pháp luật của Nhà nước về phòng, chống ma túy trong thanh thiếu nhi phù hợp với chức năng, nhiệm vụ và quyền hạn của tổ chức Đoàn.</w:t>
      </w:r>
      <w:bookmarkStart w:id="7" w:name="bookmark16"/>
      <w:bookmarkEnd w:id="7"/>
    </w:p>
    <w:p w14:paraId="7DDBB6E3" w14:textId="77777777" w:rsidR="00905813" w:rsidRPr="008D5E50" w:rsidRDefault="00905813" w:rsidP="0067219E">
      <w:pPr>
        <w:spacing w:before="120" w:after="120" w:line="240" w:lineRule="auto"/>
        <w:ind w:firstLine="720"/>
        <w:jc w:val="both"/>
        <w:rPr>
          <w:rFonts w:ascii="Times New Roman" w:eastAsia="Times New Roman" w:hAnsi="Times New Roman" w:cs="Times New Roman"/>
          <w:b/>
          <w:sz w:val="27"/>
          <w:szCs w:val="27"/>
          <w:lang w:val="vi-VN" w:bidi="vi-VN"/>
        </w:rPr>
      </w:pPr>
      <w:r w:rsidRPr="008D5E50">
        <w:rPr>
          <w:rFonts w:ascii="Times New Roman" w:eastAsia="Times New Roman" w:hAnsi="Times New Roman" w:cs="Times New Roman"/>
          <w:sz w:val="27"/>
          <w:szCs w:val="27"/>
          <w:lang w:val="vi-VN" w:bidi="vi-VN"/>
        </w:rPr>
        <w:t>- Phát huy vai trò của tổ chức Đoàn, Hội trong công tác phòng, chống, giảm tác hại của ma túy; nâng cao hiệu quả công tác phối hợp giữa các ngành, các cấp; lồng ghép, khai thác và sử</w:t>
      </w:r>
      <w:r w:rsidR="00FB3F66" w:rsidRPr="008D5E50">
        <w:rPr>
          <w:rFonts w:ascii="Times New Roman" w:eastAsia="Times New Roman" w:hAnsi="Times New Roman" w:cs="Times New Roman"/>
          <w:sz w:val="27"/>
          <w:szCs w:val="27"/>
          <w:lang w:val="vi-VN" w:bidi="vi-VN"/>
        </w:rPr>
        <w:t xml:space="preserve"> dụng có hiệu quả các nguồn lực xã hội trong việc tổ ch</w:t>
      </w:r>
      <w:r w:rsidR="00A61527" w:rsidRPr="008D5E50">
        <w:rPr>
          <w:rFonts w:ascii="Times New Roman" w:eastAsia="Times New Roman" w:hAnsi="Times New Roman" w:cs="Times New Roman"/>
          <w:sz w:val="27"/>
          <w:szCs w:val="27"/>
          <w:lang w:val="vi-VN" w:bidi="vi-VN"/>
        </w:rPr>
        <w:t xml:space="preserve">ức các hoạt động; tuyên truyền, </w:t>
      </w:r>
      <w:r w:rsidR="00FB3F66" w:rsidRPr="008D5E50">
        <w:rPr>
          <w:rFonts w:ascii="Times New Roman" w:eastAsia="Times New Roman" w:hAnsi="Times New Roman" w:cs="Times New Roman"/>
          <w:sz w:val="27"/>
          <w:szCs w:val="27"/>
          <w:lang w:val="vi-VN" w:bidi="vi-VN"/>
        </w:rPr>
        <w:t>thông tin về hoạt động của đơn vị trên các phương tiện thông tin đại chúng; nội dung, công tác tuyên truyền đảm bảo thu hút đ</w:t>
      </w:r>
      <w:r w:rsidR="00175145" w:rsidRPr="008D5E50">
        <w:rPr>
          <w:rFonts w:ascii="Times New Roman" w:eastAsia="Times New Roman" w:hAnsi="Times New Roman" w:cs="Times New Roman"/>
          <w:sz w:val="27"/>
          <w:szCs w:val="27"/>
          <w:lang w:val="vi-VN" w:bidi="vi-VN"/>
        </w:rPr>
        <w:t>ông đảo thanh thiế</w:t>
      </w:r>
      <w:r w:rsidR="00FB3F66" w:rsidRPr="008D5E50">
        <w:rPr>
          <w:rFonts w:ascii="Times New Roman" w:eastAsia="Times New Roman" w:hAnsi="Times New Roman" w:cs="Times New Roman"/>
          <w:sz w:val="27"/>
          <w:szCs w:val="27"/>
          <w:lang w:val="vi-VN" w:bidi="vi-VN"/>
        </w:rPr>
        <w:t>u nhi và người dân tham gia.</w:t>
      </w:r>
    </w:p>
    <w:p w14:paraId="710415C7" w14:textId="64941048" w:rsidR="00A61527" w:rsidRPr="008D5E50" w:rsidRDefault="00905813" w:rsidP="0067219E">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 xml:space="preserve">- Đổi mới công tác tuyên truyền, giáo dục theo hướng sinh động về hình thức, dễ hiểu về nội dung, gần gũi với giới trẻ, phù hợp với từng nhóm đối tượng, địa bàn, lĩnh vực; giúp thanh niên chủ động, tự giác trong việc tham gia các hoạt động phòng, chống ma túy với phương châm </w:t>
      </w:r>
      <w:r w:rsidRPr="008D5E50">
        <w:rPr>
          <w:rFonts w:ascii="Times New Roman" w:eastAsia="Times New Roman" w:hAnsi="Times New Roman" w:cs="Times New Roman"/>
          <w:i/>
          <w:sz w:val="27"/>
          <w:szCs w:val="27"/>
          <w:lang w:val="vi-VN" w:bidi="vi-VN"/>
        </w:rPr>
        <w:t>“Lấy phòng ngừa là cơ bản trong phòng, chống ma túy”.</w:t>
      </w:r>
    </w:p>
    <w:p w14:paraId="1F418B00" w14:textId="18C4E5D5" w:rsidR="008F1F00" w:rsidRPr="008D5E50" w:rsidRDefault="008F1F00" w:rsidP="008F1F00">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sz w:val="27"/>
          <w:szCs w:val="27"/>
          <w:lang w:val="vi-VN" w:bidi="vi-VN"/>
        </w:rPr>
        <w:t>- Các hoạt động phải được triển khai sâu rộng tới các cơ sở Đoàn và phải được tổ chức chặt chẽ, đúng tiến độ, thiết thực, tiết kiệm, thu hút đông đảo thanh thiếu niên và cộng đồng tham gia.</w:t>
      </w:r>
    </w:p>
    <w:p w14:paraId="6B0111C2" w14:textId="2A93B8BD" w:rsidR="00D57D98" w:rsidRPr="008D5E50" w:rsidRDefault="008F1F00" w:rsidP="00D57D98">
      <w:pPr>
        <w:spacing w:before="120" w:after="120" w:line="240" w:lineRule="auto"/>
        <w:ind w:firstLine="720"/>
        <w:jc w:val="both"/>
        <w:rPr>
          <w:rFonts w:ascii="Times New Roman" w:eastAsia="Times New Roman" w:hAnsi="Times New Roman" w:cs="Times New Roman"/>
          <w:b/>
          <w:sz w:val="27"/>
          <w:szCs w:val="27"/>
          <w:lang w:val="vi-VN" w:bidi="vi-VN"/>
        </w:rPr>
      </w:pPr>
      <w:r w:rsidRPr="008D5E50">
        <w:rPr>
          <w:rFonts w:ascii="Times New Roman" w:eastAsia="Times New Roman" w:hAnsi="Times New Roman" w:cs="Times New Roman"/>
          <w:b/>
          <w:sz w:val="27"/>
          <w:szCs w:val="27"/>
          <w:lang w:val="vi-VN" w:bidi="vi-VN"/>
        </w:rPr>
        <w:t>II</w:t>
      </w:r>
      <w:r w:rsidR="00D57D98" w:rsidRPr="008D5E50">
        <w:rPr>
          <w:rFonts w:ascii="Times New Roman" w:eastAsia="Times New Roman" w:hAnsi="Times New Roman" w:cs="Times New Roman"/>
          <w:b/>
          <w:sz w:val="27"/>
          <w:szCs w:val="27"/>
          <w:lang w:val="vi-VN" w:bidi="vi-VN"/>
        </w:rPr>
        <w:t>. MỘT SỐ CHỈ TIÊU</w:t>
      </w:r>
    </w:p>
    <w:p w14:paraId="3F096FEE" w14:textId="6F60554F" w:rsidR="001D0E81" w:rsidRPr="008D5E50" w:rsidRDefault="00A06D09" w:rsidP="0067219E">
      <w:pPr>
        <w:spacing w:before="120" w:after="120" w:line="240" w:lineRule="auto"/>
        <w:ind w:firstLine="720"/>
        <w:jc w:val="both"/>
        <w:rPr>
          <w:rFonts w:ascii="Times New Roman" w:eastAsia="Times New Roman" w:hAnsi="Times New Roman" w:cs="Times New Roman"/>
          <w:b/>
          <w:color w:val="000000" w:themeColor="text1"/>
          <w:sz w:val="27"/>
          <w:szCs w:val="27"/>
          <w:lang w:val="vi-VN"/>
        </w:rPr>
      </w:pPr>
      <w:r w:rsidRPr="008D5E50">
        <w:rPr>
          <w:rFonts w:ascii="Times New Roman" w:eastAsia="Times New Roman" w:hAnsi="Times New Roman" w:cs="Times New Roman"/>
          <w:b/>
          <w:color w:val="000000" w:themeColor="text1"/>
          <w:sz w:val="27"/>
          <w:szCs w:val="27"/>
          <w:lang w:val="vi-VN"/>
        </w:rPr>
        <w:t>1.</w:t>
      </w:r>
      <w:r w:rsidR="00411CDB" w:rsidRPr="008D5E50">
        <w:rPr>
          <w:rFonts w:ascii="Times New Roman" w:eastAsia="Times New Roman" w:hAnsi="Times New Roman" w:cs="Times New Roman"/>
          <w:b/>
          <w:color w:val="000000" w:themeColor="text1"/>
          <w:sz w:val="27"/>
          <w:szCs w:val="27"/>
          <w:lang w:val="vi-VN"/>
        </w:rPr>
        <w:t xml:space="preserve"> Giai đoạn 2022 -</w:t>
      </w:r>
      <w:r w:rsidRPr="008D5E50">
        <w:rPr>
          <w:rFonts w:ascii="Times New Roman" w:eastAsia="Times New Roman" w:hAnsi="Times New Roman" w:cs="Times New Roman"/>
          <w:b/>
          <w:color w:val="000000" w:themeColor="text1"/>
          <w:sz w:val="27"/>
          <w:szCs w:val="27"/>
          <w:lang w:val="vi-VN"/>
        </w:rPr>
        <w:t xml:space="preserve"> 2027</w:t>
      </w:r>
    </w:p>
    <w:p w14:paraId="0442DF80" w14:textId="75148659" w:rsidR="000E1F0B" w:rsidRPr="008D5E50" w:rsidRDefault="000E1F0B" w:rsidP="000E1F0B">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b/>
          <w:sz w:val="27"/>
          <w:szCs w:val="27"/>
          <w:lang w:val="vi-VN" w:bidi="vi-VN"/>
        </w:rPr>
        <w:t xml:space="preserve"> 1.1.</w:t>
      </w:r>
      <w:r w:rsidRPr="008D5E50">
        <w:rPr>
          <w:rFonts w:ascii="Times New Roman" w:eastAsia="Times New Roman" w:hAnsi="Times New Roman" w:cs="Times New Roman"/>
          <w:sz w:val="27"/>
          <w:szCs w:val="27"/>
          <w:lang w:val="vi-VN" w:bidi="vi-VN"/>
        </w:rPr>
        <w:t xml:space="preserve"> Phấn đấu đến năm 2025 không còn hộ gia đình thanh niên làm chủ hộ thuộc diện hộ nghèo và cận nghèo.</w:t>
      </w:r>
    </w:p>
    <w:p w14:paraId="1484D518" w14:textId="2F730283" w:rsidR="000E1F0B" w:rsidRPr="008D5E50" w:rsidRDefault="000E1F0B" w:rsidP="000E1F0B">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b/>
          <w:sz w:val="27"/>
          <w:szCs w:val="27"/>
          <w:lang w:val="vi-VN" w:bidi="vi-VN"/>
        </w:rPr>
        <w:t>1.2.</w:t>
      </w:r>
      <w:r w:rsidRPr="008D5E50">
        <w:rPr>
          <w:rFonts w:ascii="Times New Roman" w:eastAsia="Times New Roman" w:hAnsi="Times New Roman" w:cs="Times New Roman"/>
          <w:sz w:val="27"/>
          <w:szCs w:val="27"/>
          <w:lang w:val="vi-VN" w:bidi="vi-VN"/>
        </w:rPr>
        <w:t xml:space="preserve"> </w:t>
      </w:r>
      <w:r w:rsidRPr="008D5E50">
        <w:rPr>
          <w:rFonts w:ascii="Times New Roman" w:eastAsia="Times New Roman" w:hAnsi="Times New Roman" w:cs="Times New Roman"/>
          <w:b/>
          <w:sz w:val="27"/>
          <w:szCs w:val="27"/>
          <w:lang w:val="vi-VN" w:bidi="vi-VN"/>
        </w:rPr>
        <w:t>100%</w:t>
      </w:r>
      <w:r w:rsidRPr="008D5E50">
        <w:rPr>
          <w:rFonts w:ascii="Times New Roman" w:eastAsia="Times New Roman" w:hAnsi="Times New Roman" w:cs="Times New Roman"/>
          <w:sz w:val="27"/>
          <w:szCs w:val="27"/>
          <w:lang w:val="vi-VN" w:bidi="vi-VN"/>
        </w:rPr>
        <w:t xml:space="preserve"> xã, phường, thị trấn có ít nhất </w:t>
      </w:r>
      <w:r w:rsidRPr="008D5E50">
        <w:rPr>
          <w:rFonts w:ascii="Times New Roman" w:eastAsia="Times New Roman" w:hAnsi="Times New Roman" w:cs="Times New Roman"/>
          <w:b/>
          <w:sz w:val="27"/>
          <w:szCs w:val="27"/>
          <w:lang w:val="vi-VN" w:bidi="vi-VN"/>
        </w:rPr>
        <w:t>01</w:t>
      </w:r>
      <w:r w:rsidRPr="008D5E50">
        <w:rPr>
          <w:rFonts w:ascii="Times New Roman" w:eastAsia="Times New Roman" w:hAnsi="Times New Roman" w:cs="Times New Roman"/>
          <w:sz w:val="27"/>
          <w:szCs w:val="27"/>
          <w:lang w:val="vi-VN" w:bidi="vi-VN"/>
        </w:rPr>
        <w:t xml:space="preserve"> điểm sinh hoạt, vui chơi cho thanh thiếu nhi.</w:t>
      </w:r>
    </w:p>
    <w:p w14:paraId="39BB9C9B" w14:textId="6A3430EE" w:rsidR="000E1F0B" w:rsidRPr="008D5E50" w:rsidRDefault="000E1F0B" w:rsidP="000E1F0B">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b/>
          <w:sz w:val="27"/>
          <w:szCs w:val="27"/>
          <w:lang w:val="vi-VN" w:bidi="vi-VN"/>
        </w:rPr>
        <w:t>1.3.</w:t>
      </w:r>
      <w:r w:rsidRPr="008D5E50">
        <w:rPr>
          <w:rFonts w:ascii="Times New Roman" w:eastAsia="Times New Roman" w:hAnsi="Times New Roman" w:cs="Times New Roman"/>
          <w:sz w:val="27"/>
          <w:szCs w:val="27"/>
          <w:lang w:val="vi-VN" w:bidi="vi-VN"/>
        </w:rPr>
        <w:t xml:space="preserve"> Xây dựng và duy trì hoạt động hiệu quả ít nhất </w:t>
      </w:r>
      <w:r w:rsidRPr="008D5E50">
        <w:rPr>
          <w:rFonts w:ascii="Times New Roman" w:eastAsia="Times New Roman" w:hAnsi="Times New Roman" w:cs="Times New Roman"/>
          <w:b/>
          <w:sz w:val="27"/>
          <w:szCs w:val="27"/>
          <w:lang w:val="vi-VN" w:bidi="vi-VN"/>
        </w:rPr>
        <w:t>30</w:t>
      </w:r>
      <w:r w:rsidRPr="008D5E50">
        <w:rPr>
          <w:rFonts w:ascii="Times New Roman" w:eastAsia="Times New Roman" w:hAnsi="Times New Roman" w:cs="Times New Roman"/>
          <w:sz w:val="27"/>
          <w:szCs w:val="27"/>
          <w:lang w:val="vi-VN" w:bidi="vi-VN"/>
        </w:rPr>
        <w:t xml:space="preserve"> mô hình kinh tế tập thể của thanh niên; </w:t>
      </w:r>
      <w:r w:rsidRPr="008D5E50">
        <w:rPr>
          <w:rFonts w:ascii="Times New Roman" w:eastAsia="Times New Roman" w:hAnsi="Times New Roman" w:cs="Times New Roman"/>
          <w:b/>
          <w:sz w:val="27"/>
          <w:szCs w:val="27"/>
          <w:lang w:val="vi-VN" w:bidi="vi-VN"/>
        </w:rPr>
        <w:t>100%</w:t>
      </w:r>
      <w:r w:rsidRPr="008D5E50">
        <w:rPr>
          <w:rFonts w:ascii="Times New Roman" w:eastAsia="Times New Roman" w:hAnsi="Times New Roman" w:cs="Times New Roman"/>
          <w:sz w:val="27"/>
          <w:szCs w:val="27"/>
          <w:lang w:val="vi-VN" w:bidi="vi-VN"/>
        </w:rPr>
        <w:t xml:space="preserve"> xã có tổ tiết kiệm và vay vốn hoạt động hiệu quả.</w:t>
      </w:r>
    </w:p>
    <w:p w14:paraId="68017A92" w14:textId="24D75CEC" w:rsidR="000E1F0B" w:rsidRPr="008D5E50" w:rsidRDefault="000E1F0B" w:rsidP="000E1F0B">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b/>
          <w:bCs/>
          <w:sz w:val="27"/>
          <w:szCs w:val="27"/>
          <w:lang w:val="vi-VN" w:bidi="vi-VN"/>
        </w:rPr>
        <w:t xml:space="preserve">1.4. 100% </w:t>
      </w:r>
      <w:r w:rsidRPr="008D5E50">
        <w:rPr>
          <w:rFonts w:ascii="Times New Roman" w:eastAsia="Times New Roman" w:hAnsi="Times New Roman" w:cs="Times New Roman"/>
          <w:sz w:val="27"/>
          <w:szCs w:val="27"/>
          <w:lang w:val="vi-VN" w:bidi="vi-VN"/>
        </w:rPr>
        <w:t xml:space="preserve">Đoàn phường, thị trấn duy trì ít nhất </w:t>
      </w:r>
      <w:r w:rsidRPr="008D5E50">
        <w:rPr>
          <w:rFonts w:ascii="Times New Roman" w:eastAsia="Times New Roman" w:hAnsi="Times New Roman" w:cs="Times New Roman"/>
          <w:b/>
          <w:bCs/>
          <w:sz w:val="27"/>
          <w:szCs w:val="27"/>
          <w:lang w:val="vi-VN" w:bidi="vi-VN"/>
        </w:rPr>
        <w:t xml:space="preserve">01 đội hình </w:t>
      </w:r>
      <w:r w:rsidRPr="008D5E50">
        <w:rPr>
          <w:rFonts w:ascii="Times New Roman" w:eastAsia="Times New Roman" w:hAnsi="Times New Roman" w:cs="Times New Roman"/>
          <w:sz w:val="27"/>
          <w:szCs w:val="27"/>
          <w:lang w:val="vi-VN" w:bidi="vi-VN"/>
        </w:rPr>
        <w:t>thanh niên xung kích tham gia giữ gìn trật tự an toàn giao thông tại các cổng trường, khu vực chợ, chốt đèn giao thông; tham gia giữ gìn an ninh trật tự, phòng chống tệ nạn xã hội tại các khu ph</w:t>
      </w:r>
      <w:bookmarkStart w:id="8" w:name="bookmark11"/>
      <w:bookmarkEnd w:id="8"/>
      <w:r w:rsidRPr="008D5E50">
        <w:rPr>
          <w:rFonts w:ascii="Times New Roman" w:eastAsia="Times New Roman" w:hAnsi="Times New Roman" w:cs="Times New Roman"/>
          <w:sz w:val="27"/>
          <w:szCs w:val="27"/>
          <w:lang w:val="vi-VN" w:bidi="vi-VN"/>
        </w:rPr>
        <w:t>ố.</w:t>
      </w:r>
    </w:p>
    <w:p w14:paraId="678B63EA" w14:textId="7D83954E" w:rsidR="000E1F0B" w:rsidRPr="008D5E50" w:rsidRDefault="000E1F0B" w:rsidP="000E1F0B">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lastRenderedPageBreak/>
        <w:t>1.5.</w:t>
      </w:r>
      <w:r w:rsidRPr="008D5E50">
        <w:rPr>
          <w:rFonts w:ascii="Times New Roman" w:eastAsia="Times New Roman" w:hAnsi="Times New Roman" w:cs="Times New Roman"/>
          <w:color w:val="000000" w:themeColor="text1"/>
          <w:sz w:val="27"/>
          <w:szCs w:val="27"/>
          <w:lang w:val="vi-VN" w:bidi="vi-VN"/>
        </w:rPr>
        <w:t xml:space="preserve"> Cảm hóa, giáo dục, giúp đỡ ít nhất </w:t>
      </w:r>
      <w:r w:rsidRPr="008D5E50">
        <w:rPr>
          <w:rFonts w:ascii="Times New Roman" w:eastAsia="Times New Roman" w:hAnsi="Times New Roman" w:cs="Times New Roman"/>
          <w:b/>
          <w:bCs/>
          <w:color w:val="000000" w:themeColor="text1"/>
          <w:sz w:val="27"/>
          <w:szCs w:val="27"/>
          <w:lang w:val="vi-VN" w:bidi="vi-VN"/>
        </w:rPr>
        <w:t xml:space="preserve">940 </w:t>
      </w:r>
      <w:r w:rsidRPr="008D5E50">
        <w:rPr>
          <w:rFonts w:ascii="Times New Roman" w:eastAsia="Times New Roman" w:hAnsi="Times New Roman" w:cs="Times New Roman"/>
          <w:color w:val="000000" w:themeColor="text1"/>
          <w:sz w:val="27"/>
          <w:szCs w:val="27"/>
          <w:lang w:val="vi-VN" w:bidi="vi-VN"/>
        </w:rPr>
        <w:t>thanh niên hoàn lương, thanh niên sau cai nghiện tái hòa nhập cộng đồng, thanh niên có nguy cơ vi phạm pháp luật, thiếu nhi chưa ngoan trở nên tiến bộ.</w:t>
      </w:r>
    </w:p>
    <w:p w14:paraId="2ACD6883" w14:textId="73F6219D" w:rsidR="000E1F0B" w:rsidRPr="008D5E50" w:rsidRDefault="000E1F0B" w:rsidP="000E1F0B">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1.6.</w:t>
      </w:r>
      <w:r w:rsidRPr="008D5E50">
        <w:rPr>
          <w:rFonts w:ascii="Times New Roman" w:eastAsia="Times New Roman" w:hAnsi="Times New Roman" w:cs="Times New Roman"/>
          <w:color w:val="000000" w:themeColor="text1"/>
          <w:sz w:val="27"/>
          <w:szCs w:val="27"/>
          <w:lang w:val="vi-VN" w:bidi="vi-VN"/>
        </w:rPr>
        <w:t xml:space="preserve"> Đào tạo nghề cho </w:t>
      </w:r>
      <w:r w:rsidRPr="008D5E50">
        <w:rPr>
          <w:rFonts w:ascii="Times New Roman" w:eastAsia="Times New Roman" w:hAnsi="Times New Roman" w:cs="Times New Roman"/>
          <w:b/>
          <w:bCs/>
          <w:color w:val="000000" w:themeColor="text1"/>
          <w:sz w:val="27"/>
          <w:szCs w:val="27"/>
          <w:lang w:val="vi-VN" w:bidi="vi-VN"/>
        </w:rPr>
        <w:t xml:space="preserve">2.000 </w:t>
      </w:r>
      <w:r w:rsidRPr="008D5E50">
        <w:rPr>
          <w:rFonts w:ascii="Times New Roman" w:eastAsia="Times New Roman" w:hAnsi="Times New Roman" w:cs="Times New Roman"/>
          <w:color w:val="000000" w:themeColor="text1"/>
          <w:sz w:val="27"/>
          <w:szCs w:val="27"/>
          <w:lang w:val="vi-VN" w:bidi="vi-VN"/>
        </w:rPr>
        <w:t xml:space="preserve">và giới thiệu việc làm cho </w:t>
      </w:r>
      <w:r w:rsidRPr="008D5E50">
        <w:rPr>
          <w:rFonts w:ascii="Times New Roman" w:eastAsia="Times New Roman" w:hAnsi="Times New Roman" w:cs="Times New Roman"/>
          <w:b/>
          <w:bCs/>
          <w:color w:val="000000" w:themeColor="text1"/>
          <w:sz w:val="27"/>
          <w:szCs w:val="27"/>
          <w:lang w:val="vi-VN" w:bidi="vi-VN"/>
        </w:rPr>
        <w:t xml:space="preserve">1.000 </w:t>
      </w:r>
      <w:r w:rsidRPr="008D5E50">
        <w:rPr>
          <w:rFonts w:ascii="Times New Roman" w:eastAsia="Times New Roman" w:hAnsi="Times New Roman" w:cs="Times New Roman"/>
          <w:color w:val="000000" w:themeColor="text1"/>
          <w:sz w:val="27"/>
          <w:szCs w:val="27"/>
          <w:lang w:val="vi-VN" w:bidi="vi-VN"/>
        </w:rPr>
        <w:t>thanh niên hoàn lương, thanh niên sau cai nghiện tái hòa nhập cộng đồng.</w:t>
      </w:r>
    </w:p>
    <w:p w14:paraId="12B4CAAD" w14:textId="6C330F88" w:rsidR="000E1F0B" w:rsidRPr="008D5E50" w:rsidRDefault="000E1F0B" w:rsidP="000E1F0B">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b/>
          <w:sz w:val="27"/>
          <w:szCs w:val="27"/>
          <w:lang w:val="vi-VN" w:bidi="vi-VN"/>
        </w:rPr>
        <w:t>1.7.</w:t>
      </w:r>
      <w:r w:rsidRPr="008D5E50">
        <w:rPr>
          <w:rFonts w:ascii="Times New Roman" w:eastAsia="Times New Roman" w:hAnsi="Times New Roman" w:cs="Times New Roman"/>
          <w:sz w:val="27"/>
          <w:szCs w:val="27"/>
          <w:lang w:val="vi-VN" w:bidi="vi-VN"/>
        </w:rPr>
        <w:t xml:space="preserve"> </w:t>
      </w:r>
      <w:r w:rsidRPr="008D5E50">
        <w:rPr>
          <w:rFonts w:ascii="Times New Roman" w:eastAsia="Times New Roman" w:hAnsi="Times New Roman" w:cs="Times New Roman"/>
          <w:b/>
          <w:sz w:val="27"/>
          <w:szCs w:val="27"/>
          <w:lang w:val="vi-VN" w:bidi="vi-VN"/>
        </w:rPr>
        <w:t>100%</w:t>
      </w:r>
      <w:r w:rsidRPr="008D5E50">
        <w:rPr>
          <w:rFonts w:ascii="Times New Roman" w:eastAsia="Times New Roman" w:hAnsi="Times New Roman" w:cs="Times New Roman"/>
          <w:sz w:val="27"/>
          <w:szCs w:val="27"/>
          <w:lang w:val="vi-VN" w:bidi="vi-VN"/>
        </w:rPr>
        <w:t xml:space="preserve"> Đoàn cấp xã, phường, thị trấn xây dựng thành công một mô hình hỗ trợ thanh niên sau cai.</w:t>
      </w:r>
    </w:p>
    <w:p w14:paraId="390E6CD8" w14:textId="77777777" w:rsidR="008F71EE" w:rsidRPr="008D5E50" w:rsidRDefault="00CD544E" w:rsidP="008F71EE">
      <w:pPr>
        <w:spacing w:before="120" w:after="120" w:line="240" w:lineRule="auto"/>
        <w:ind w:firstLine="720"/>
        <w:jc w:val="both"/>
        <w:rPr>
          <w:rFonts w:ascii="Times New Roman" w:eastAsia="Times New Roman" w:hAnsi="Times New Roman" w:cs="Times New Roman"/>
          <w:sz w:val="27"/>
          <w:szCs w:val="27"/>
          <w:lang w:val="vi-VN" w:bidi="vi-VN"/>
        </w:rPr>
      </w:pPr>
      <w:r w:rsidRPr="008D5E50">
        <w:rPr>
          <w:rFonts w:ascii="Times New Roman" w:eastAsia="Times New Roman" w:hAnsi="Times New Roman" w:cs="Times New Roman"/>
          <w:b/>
          <w:sz w:val="27"/>
          <w:szCs w:val="27"/>
          <w:lang w:val="vi-VN" w:bidi="vi-VN"/>
        </w:rPr>
        <w:t xml:space="preserve">2. </w:t>
      </w:r>
      <w:r w:rsidR="001D0E81" w:rsidRPr="008D5E50">
        <w:rPr>
          <w:rFonts w:ascii="Times New Roman" w:eastAsia="Times New Roman" w:hAnsi="Times New Roman" w:cs="Times New Roman"/>
          <w:b/>
          <w:bCs/>
          <w:sz w:val="27"/>
          <w:szCs w:val="27"/>
          <w:lang w:val="vi-VN" w:bidi="vi-VN"/>
        </w:rPr>
        <w:t>Hằng năm</w:t>
      </w:r>
    </w:p>
    <w:p w14:paraId="41C49C97" w14:textId="639EDB61" w:rsidR="000E1F0B" w:rsidRPr="008D5E50" w:rsidRDefault="00E71CE3" w:rsidP="00E71CE3">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2.1.</w:t>
      </w:r>
      <w:r w:rsidR="000E1F0B" w:rsidRPr="008D5E50">
        <w:rPr>
          <w:rFonts w:ascii="Times New Roman" w:eastAsia="Times New Roman" w:hAnsi="Times New Roman" w:cs="Times New Roman"/>
          <w:color w:val="000000" w:themeColor="text1"/>
          <w:sz w:val="27"/>
          <w:szCs w:val="27"/>
          <w:lang w:val="vi-VN" w:bidi="vi-VN"/>
        </w:rPr>
        <w:t xml:space="preserve"> Các cấp bộ Đoàn trong tỉnh tham gia làm mới ít nhất </w:t>
      </w:r>
      <w:r w:rsidRPr="008D5E50">
        <w:rPr>
          <w:rFonts w:ascii="Times New Roman" w:eastAsia="Times New Roman" w:hAnsi="Times New Roman" w:cs="Times New Roman"/>
          <w:b/>
          <w:color w:val="000000" w:themeColor="text1"/>
          <w:sz w:val="27"/>
          <w:szCs w:val="27"/>
          <w:lang w:val="vi-VN" w:bidi="vi-VN"/>
        </w:rPr>
        <w:t>0</w:t>
      </w:r>
      <w:r w:rsidR="000E1F0B" w:rsidRPr="008D5E50">
        <w:rPr>
          <w:rFonts w:ascii="Times New Roman" w:eastAsia="Times New Roman" w:hAnsi="Times New Roman" w:cs="Times New Roman"/>
          <w:b/>
          <w:color w:val="000000" w:themeColor="text1"/>
          <w:sz w:val="27"/>
          <w:szCs w:val="27"/>
          <w:lang w:val="vi-VN" w:bidi="vi-VN"/>
        </w:rPr>
        <w:t>3km</w:t>
      </w:r>
      <w:r w:rsidR="000E1F0B" w:rsidRPr="008D5E50">
        <w:rPr>
          <w:rFonts w:ascii="Times New Roman" w:eastAsia="Times New Roman" w:hAnsi="Times New Roman" w:cs="Times New Roman"/>
          <w:color w:val="000000" w:themeColor="text1"/>
          <w:sz w:val="27"/>
          <w:szCs w:val="27"/>
          <w:lang w:val="vi-VN" w:bidi="vi-VN"/>
        </w:rPr>
        <w:t xml:space="preserve"> đường giao thông nông thôn, sửa chữa được ít nhất </w:t>
      </w:r>
      <w:r w:rsidR="000E1F0B" w:rsidRPr="008D5E50">
        <w:rPr>
          <w:rFonts w:ascii="Times New Roman" w:eastAsia="Times New Roman" w:hAnsi="Times New Roman" w:cs="Times New Roman"/>
          <w:b/>
          <w:color w:val="000000" w:themeColor="text1"/>
          <w:sz w:val="27"/>
          <w:szCs w:val="27"/>
          <w:lang w:val="vi-VN" w:bidi="vi-VN"/>
        </w:rPr>
        <w:t>80km</w:t>
      </w:r>
      <w:r w:rsidR="000E1F0B" w:rsidRPr="008D5E50">
        <w:rPr>
          <w:rFonts w:ascii="Times New Roman" w:eastAsia="Times New Roman" w:hAnsi="Times New Roman" w:cs="Times New Roman"/>
          <w:color w:val="000000" w:themeColor="text1"/>
          <w:sz w:val="27"/>
          <w:szCs w:val="27"/>
          <w:lang w:val="vi-VN" w:bidi="vi-VN"/>
        </w:rPr>
        <w:t xml:space="preserve"> đường giao thông nông t</w:t>
      </w:r>
      <w:r w:rsidRPr="008D5E50">
        <w:rPr>
          <w:rFonts w:ascii="Times New Roman" w:eastAsia="Times New Roman" w:hAnsi="Times New Roman" w:cs="Times New Roman"/>
          <w:color w:val="000000" w:themeColor="text1"/>
          <w:sz w:val="27"/>
          <w:szCs w:val="27"/>
          <w:lang w:val="vi-VN" w:bidi="vi-VN"/>
        </w:rPr>
        <w:t>hôn</w:t>
      </w:r>
      <w:r w:rsidR="000E1F0B" w:rsidRPr="008D5E50">
        <w:rPr>
          <w:rFonts w:ascii="Times New Roman" w:eastAsia="Times New Roman" w:hAnsi="Times New Roman" w:cs="Times New Roman"/>
          <w:color w:val="000000" w:themeColor="text1"/>
          <w:sz w:val="27"/>
          <w:szCs w:val="27"/>
          <w:lang w:val="vi-VN" w:bidi="vi-VN"/>
        </w:rPr>
        <w:t xml:space="preserve">. </w:t>
      </w:r>
    </w:p>
    <w:p w14:paraId="6769C696" w14:textId="6934B9E7" w:rsidR="000E1F0B" w:rsidRPr="008D5E50" w:rsidRDefault="00E71CE3" w:rsidP="00E71CE3">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2.2.</w:t>
      </w:r>
      <w:r w:rsidR="000E1F0B" w:rsidRPr="008D5E50">
        <w:rPr>
          <w:rFonts w:ascii="Times New Roman" w:eastAsia="Times New Roman" w:hAnsi="Times New Roman" w:cs="Times New Roman"/>
          <w:color w:val="000000" w:themeColor="text1"/>
          <w:sz w:val="27"/>
          <w:szCs w:val="27"/>
          <w:lang w:val="vi-VN" w:bidi="vi-VN"/>
        </w:rPr>
        <w:t xml:space="preserve"> </w:t>
      </w:r>
      <w:r w:rsidRPr="008D5E50">
        <w:rPr>
          <w:rFonts w:ascii="Times New Roman" w:eastAsia="Times New Roman" w:hAnsi="Times New Roman" w:cs="Times New Roman"/>
          <w:color w:val="000000" w:themeColor="text1"/>
          <w:sz w:val="27"/>
          <w:szCs w:val="27"/>
          <w:lang w:val="vi-VN" w:bidi="vi-VN"/>
        </w:rPr>
        <w:t>D</w:t>
      </w:r>
      <w:r w:rsidR="000E1F0B" w:rsidRPr="008D5E50">
        <w:rPr>
          <w:rFonts w:ascii="Times New Roman" w:eastAsia="Times New Roman" w:hAnsi="Times New Roman" w:cs="Times New Roman"/>
          <w:color w:val="000000" w:themeColor="text1"/>
          <w:sz w:val="27"/>
          <w:szCs w:val="27"/>
          <w:lang w:val="vi-VN" w:bidi="vi-VN"/>
        </w:rPr>
        <w:t xml:space="preserve">uy trì có hiệu quả hoạt động các Hợp tác xã thanh niên, Tổ hợp tác thanh niên, CLB thanh niên làm kinh tế đã thành lập; duy trì </w:t>
      </w:r>
      <w:r w:rsidR="000E1F0B" w:rsidRPr="008D5E50">
        <w:rPr>
          <w:rFonts w:ascii="Times New Roman" w:eastAsia="Times New Roman" w:hAnsi="Times New Roman" w:cs="Times New Roman"/>
          <w:b/>
          <w:color w:val="000000" w:themeColor="text1"/>
          <w:sz w:val="27"/>
          <w:szCs w:val="27"/>
          <w:lang w:val="vi-VN" w:bidi="vi-VN"/>
        </w:rPr>
        <w:t>100 %</w:t>
      </w:r>
      <w:r w:rsidR="000E1F0B" w:rsidRPr="008D5E50">
        <w:rPr>
          <w:rFonts w:ascii="Times New Roman" w:eastAsia="Times New Roman" w:hAnsi="Times New Roman" w:cs="Times New Roman"/>
          <w:color w:val="000000" w:themeColor="text1"/>
          <w:sz w:val="27"/>
          <w:szCs w:val="27"/>
          <w:lang w:val="vi-VN" w:bidi="vi-VN"/>
        </w:rPr>
        <w:t xml:space="preserve"> xã, phường, thị trấn có tổ tiết kiệm vay vốn do thanh niên làm tổ trưởng. </w:t>
      </w:r>
    </w:p>
    <w:p w14:paraId="5FF460D3" w14:textId="15CA179E" w:rsidR="000E1F0B" w:rsidRPr="008D5E50" w:rsidRDefault="00E71CE3" w:rsidP="00E71CE3">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2.3.</w:t>
      </w:r>
      <w:r w:rsidR="000E1F0B" w:rsidRPr="008D5E50">
        <w:rPr>
          <w:rFonts w:ascii="Times New Roman" w:eastAsia="Times New Roman" w:hAnsi="Times New Roman" w:cs="Times New Roman"/>
          <w:color w:val="000000" w:themeColor="text1"/>
          <w:sz w:val="27"/>
          <w:szCs w:val="27"/>
          <w:lang w:val="vi-VN" w:bidi="vi-VN"/>
        </w:rPr>
        <w:t xml:space="preserve"> Phối hợp các đơn vị tổ chức đào tạo nghề nông nghiệp, chuyển giao tiến bộ khoa học kỹ thuật cho ít nhất </w:t>
      </w:r>
      <w:r w:rsidR="000E1F0B" w:rsidRPr="008D5E50">
        <w:rPr>
          <w:rFonts w:ascii="Times New Roman" w:eastAsia="Times New Roman" w:hAnsi="Times New Roman" w:cs="Times New Roman"/>
          <w:b/>
          <w:color w:val="000000" w:themeColor="text1"/>
          <w:sz w:val="27"/>
          <w:szCs w:val="27"/>
          <w:lang w:val="vi-VN" w:bidi="vi-VN"/>
        </w:rPr>
        <w:t>2.000</w:t>
      </w:r>
      <w:r w:rsidR="000E1F0B" w:rsidRPr="008D5E50">
        <w:rPr>
          <w:rFonts w:ascii="Times New Roman" w:eastAsia="Times New Roman" w:hAnsi="Times New Roman" w:cs="Times New Roman"/>
          <w:color w:val="000000" w:themeColor="text1"/>
          <w:sz w:val="27"/>
          <w:szCs w:val="27"/>
          <w:lang w:val="vi-VN" w:bidi="vi-VN"/>
        </w:rPr>
        <w:t xml:space="preserve"> lao động nông thôn</w:t>
      </w:r>
      <w:r w:rsidRPr="008D5E50">
        <w:rPr>
          <w:rFonts w:ascii="Times New Roman" w:eastAsia="Times New Roman" w:hAnsi="Times New Roman" w:cs="Times New Roman"/>
          <w:color w:val="000000" w:themeColor="text1"/>
          <w:sz w:val="27"/>
          <w:szCs w:val="27"/>
          <w:lang w:val="vi-VN" w:bidi="vi-VN"/>
        </w:rPr>
        <w:t>.</w:t>
      </w:r>
    </w:p>
    <w:p w14:paraId="3D3373EA" w14:textId="54B6D8C5" w:rsidR="000E1F0B" w:rsidRPr="008D5E50" w:rsidRDefault="00E71CE3" w:rsidP="00E71CE3">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2.4.</w:t>
      </w:r>
      <w:r w:rsidR="000E1F0B" w:rsidRPr="008D5E50">
        <w:rPr>
          <w:rFonts w:ascii="Times New Roman" w:eastAsia="Times New Roman" w:hAnsi="Times New Roman" w:cs="Times New Roman"/>
          <w:color w:val="000000" w:themeColor="text1"/>
          <w:sz w:val="27"/>
          <w:szCs w:val="27"/>
          <w:lang w:val="vi-VN" w:bidi="vi-VN"/>
        </w:rPr>
        <w:t xml:space="preserve"> </w:t>
      </w:r>
      <w:r w:rsidR="000E1F0B" w:rsidRPr="008D5E50">
        <w:rPr>
          <w:rFonts w:ascii="Times New Roman" w:eastAsia="Times New Roman" w:hAnsi="Times New Roman" w:cs="Times New Roman"/>
          <w:b/>
          <w:color w:val="000000" w:themeColor="text1"/>
          <w:sz w:val="27"/>
          <w:szCs w:val="27"/>
          <w:lang w:val="vi-VN" w:bidi="vi-VN"/>
        </w:rPr>
        <w:t>100%</w:t>
      </w:r>
      <w:r w:rsidR="000E1F0B" w:rsidRPr="008D5E50">
        <w:rPr>
          <w:rFonts w:ascii="Times New Roman" w:eastAsia="Times New Roman" w:hAnsi="Times New Roman" w:cs="Times New Roman"/>
          <w:color w:val="000000" w:themeColor="text1"/>
          <w:sz w:val="27"/>
          <w:szCs w:val="27"/>
          <w:lang w:val="vi-VN" w:bidi="vi-VN"/>
        </w:rPr>
        <w:t xml:space="preserve"> Đoàn xã, phường, thị trấn xây dựng được ít nhất 01 mô hình, giải pháp tư vấn giúp đỡ, hỗ trợ thanh thiếu niên yếu thế.</w:t>
      </w:r>
    </w:p>
    <w:p w14:paraId="79F2BC1C" w14:textId="6FEF9C6E" w:rsidR="000E1F0B" w:rsidRPr="008D5E50" w:rsidRDefault="00E71CE3" w:rsidP="00E71CE3">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2.5.</w:t>
      </w:r>
      <w:r w:rsidR="000E1F0B" w:rsidRPr="008D5E50">
        <w:rPr>
          <w:rFonts w:ascii="Times New Roman" w:eastAsia="Times New Roman" w:hAnsi="Times New Roman" w:cs="Times New Roman"/>
          <w:color w:val="000000" w:themeColor="text1"/>
          <w:sz w:val="27"/>
          <w:szCs w:val="27"/>
          <w:lang w:val="vi-VN" w:bidi="vi-VN"/>
        </w:rPr>
        <w:t xml:space="preserve"> </w:t>
      </w:r>
      <w:r w:rsidR="000E1F0B" w:rsidRPr="008D5E50">
        <w:rPr>
          <w:rFonts w:ascii="Times New Roman" w:eastAsia="Times New Roman" w:hAnsi="Times New Roman" w:cs="Times New Roman"/>
          <w:b/>
          <w:color w:val="000000" w:themeColor="text1"/>
          <w:sz w:val="27"/>
          <w:szCs w:val="27"/>
          <w:lang w:val="vi-VN" w:bidi="vi-VN"/>
        </w:rPr>
        <w:t>100%</w:t>
      </w:r>
      <w:r w:rsidR="000E1F0B" w:rsidRPr="008D5E50">
        <w:rPr>
          <w:rFonts w:ascii="Times New Roman" w:eastAsia="Times New Roman" w:hAnsi="Times New Roman" w:cs="Times New Roman"/>
          <w:color w:val="000000" w:themeColor="text1"/>
          <w:sz w:val="27"/>
          <w:szCs w:val="27"/>
          <w:lang w:val="vi-VN" w:bidi="vi-VN"/>
        </w:rPr>
        <w:t xml:space="preserve"> Đoàn xã, phường, thị trấn có công trình, phần việc thanh niên hiệu quả tham gia xây dựng nông thôn mới.</w:t>
      </w:r>
    </w:p>
    <w:p w14:paraId="3F505363" w14:textId="7AB311EB" w:rsidR="000E1F0B" w:rsidRPr="008D5E50" w:rsidRDefault="008F1F00" w:rsidP="000E1F0B">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2.6</w:t>
      </w:r>
      <w:r w:rsidR="00E71CE3" w:rsidRPr="008D5E50">
        <w:rPr>
          <w:rFonts w:ascii="Times New Roman" w:eastAsia="Times New Roman" w:hAnsi="Times New Roman" w:cs="Times New Roman"/>
          <w:b/>
          <w:color w:val="000000" w:themeColor="text1"/>
          <w:sz w:val="27"/>
          <w:szCs w:val="27"/>
          <w:lang w:val="vi-VN" w:bidi="vi-VN"/>
        </w:rPr>
        <w:t>.</w:t>
      </w:r>
      <w:r w:rsidR="000E1F0B" w:rsidRPr="008D5E50">
        <w:rPr>
          <w:rFonts w:ascii="Times New Roman" w:eastAsia="Times New Roman" w:hAnsi="Times New Roman" w:cs="Times New Roman"/>
          <w:color w:val="000000" w:themeColor="text1"/>
          <w:sz w:val="27"/>
          <w:szCs w:val="27"/>
          <w:lang w:val="vi-VN" w:bidi="vi-VN"/>
        </w:rPr>
        <w:t xml:space="preserve"> Tổ chức trồng </w:t>
      </w:r>
      <w:r w:rsidR="00E71CE3" w:rsidRPr="008D5E50">
        <w:rPr>
          <w:rFonts w:ascii="Times New Roman" w:eastAsia="Times New Roman" w:hAnsi="Times New Roman" w:cs="Times New Roman"/>
          <w:b/>
          <w:color w:val="000000" w:themeColor="text1"/>
          <w:sz w:val="27"/>
          <w:szCs w:val="27"/>
          <w:lang w:val="vi-VN" w:bidi="vi-VN"/>
        </w:rPr>
        <w:t>120</w:t>
      </w:r>
      <w:r w:rsidR="000E1F0B" w:rsidRPr="008D5E50">
        <w:rPr>
          <w:rFonts w:ascii="Times New Roman" w:eastAsia="Times New Roman" w:hAnsi="Times New Roman" w:cs="Times New Roman"/>
          <w:b/>
          <w:color w:val="000000" w:themeColor="text1"/>
          <w:sz w:val="27"/>
          <w:szCs w:val="27"/>
          <w:lang w:val="vi-VN" w:bidi="vi-VN"/>
        </w:rPr>
        <w:t>.000</w:t>
      </w:r>
      <w:r w:rsidR="000E1F0B" w:rsidRPr="008D5E50">
        <w:rPr>
          <w:rFonts w:ascii="Times New Roman" w:eastAsia="Times New Roman" w:hAnsi="Times New Roman" w:cs="Times New Roman"/>
          <w:color w:val="000000" w:themeColor="text1"/>
          <w:sz w:val="27"/>
          <w:szCs w:val="27"/>
          <w:lang w:val="vi-VN" w:bidi="vi-VN"/>
        </w:rPr>
        <w:t xml:space="preserve"> cây xanh các loại trên địa bàn tỉnh.</w:t>
      </w:r>
    </w:p>
    <w:p w14:paraId="4F025B2C" w14:textId="75AA4856" w:rsidR="000E1F0B" w:rsidRPr="008D5E50" w:rsidRDefault="008F1F00" w:rsidP="000E1F0B">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2.7</w:t>
      </w:r>
      <w:r w:rsidR="00E71CE3" w:rsidRPr="008D5E50">
        <w:rPr>
          <w:rFonts w:ascii="Times New Roman" w:eastAsia="Times New Roman" w:hAnsi="Times New Roman" w:cs="Times New Roman"/>
          <w:b/>
          <w:color w:val="000000" w:themeColor="text1"/>
          <w:sz w:val="27"/>
          <w:szCs w:val="27"/>
          <w:lang w:val="vi-VN" w:bidi="vi-VN"/>
        </w:rPr>
        <w:t>.</w:t>
      </w:r>
      <w:r w:rsidR="00E71CE3" w:rsidRPr="008D5E50">
        <w:rPr>
          <w:rFonts w:ascii="Times New Roman" w:eastAsia="Times New Roman" w:hAnsi="Times New Roman" w:cs="Times New Roman"/>
          <w:color w:val="000000" w:themeColor="text1"/>
          <w:sz w:val="27"/>
          <w:szCs w:val="27"/>
          <w:lang w:val="vi-VN" w:bidi="vi-VN"/>
        </w:rPr>
        <w:t xml:space="preserve"> Mỗi huyện, thị, thành Đoàn xây dựng ít nhất </w:t>
      </w:r>
      <w:r w:rsidR="00E71CE3" w:rsidRPr="008D5E50">
        <w:rPr>
          <w:rFonts w:ascii="Times New Roman" w:eastAsia="Times New Roman" w:hAnsi="Times New Roman" w:cs="Times New Roman"/>
          <w:b/>
          <w:color w:val="000000" w:themeColor="text1"/>
          <w:sz w:val="27"/>
          <w:szCs w:val="27"/>
          <w:lang w:val="vi-VN" w:bidi="vi-VN"/>
        </w:rPr>
        <w:t>01</w:t>
      </w:r>
      <w:r w:rsidR="000E1F0B" w:rsidRPr="008D5E50">
        <w:rPr>
          <w:rFonts w:ascii="Times New Roman" w:eastAsia="Times New Roman" w:hAnsi="Times New Roman" w:cs="Times New Roman"/>
          <w:color w:val="000000" w:themeColor="text1"/>
          <w:sz w:val="27"/>
          <w:szCs w:val="27"/>
          <w:lang w:val="vi-VN" w:bidi="vi-VN"/>
        </w:rPr>
        <w:t xml:space="preserve"> tuyến đường Thanh niên “Sáng - xanh - sạch - đẹp - văn minh - an toàn”.</w:t>
      </w:r>
    </w:p>
    <w:p w14:paraId="347DA80C" w14:textId="18DED688" w:rsidR="001D0E81" w:rsidRPr="008D5E50" w:rsidRDefault="00E71CE3" w:rsidP="0067219E">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w:t>
      </w:r>
      <w:r w:rsidR="008F1F00" w:rsidRPr="008D5E50">
        <w:rPr>
          <w:rFonts w:ascii="Times New Roman" w:eastAsia="Times New Roman" w:hAnsi="Times New Roman" w:cs="Times New Roman"/>
          <w:b/>
          <w:color w:val="000000" w:themeColor="text1"/>
          <w:sz w:val="27"/>
          <w:szCs w:val="27"/>
          <w:lang w:val="vi-VN" w:bidi="vi-VN"/>
        </w:rPr>
        <w:t>8</w:t>
      </w:r>
      <w:r w:rsidRPr="008D5E50">
        <w:rPr>
          <w:rFonts w:ascii="Times New Roman" w:eastAsia="Times New Roman" w:hAnsi="Times New Roman" w:cs="Times New Roman"/>
          <w:b/>
          <w:color w:val="000000" w:themeColor="text1"/>
          <w:sz w:val="27"/>
          <w:szCs w:val="27"/>
          <w:lang w:val="vi-VN" w:bidi="vi-VN"/>
        </w:rPr>
        <w:t>.</w:t>
      </w:r>
      <w:r w:rsidR="001D0E81" w:rsidRPr="008D5E50">
        <w:rPr>
          <w:rFonts w:ascii="Times New Roman" w:eastAsia="Times New Roman" w:hAnsi="Times New Roman" w:cs="Times New Roman"/>
          <w:color w:val="000000" w:themeColor="text1"/>
          <w:sz w:val="27"/>
          <w:szCs w:val="27"/>
          <w:lang w:val="vi-VN" w:bidi="vi-VN"/>
        </w:rPr>
        <w:t xml:space="preserve"> 100% các Đoàn trường THPT, Đoàn, Đội trong các trường THCS tổ chức sinh hoạt định kỳ để tuyên truyền, nhận biết về các loại ma túy, tác hại của ma túy và cung cấp kiến thức, kỹ năng phòng, tránh ma túy cho học sinh.</w:t>
      </w:r>
      <w:bookmarkStart w:id="9" w:name="bookmark33"/>
      <w:bookmarkEnd w:id="9"/>
    </w:p>
    <w:p w14:paraId="53A4AD4C" w14:textId="02335DE8" w:rsidR="001D0E81" w:rsidRPr="008D5E50" w:rsidRDefault="00E71CE3" w:rsidP="0067219E">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w:t>
      </w:r>
      <w:r w:rsidR="008F1F00" w:rsidRPr="008D5E50">
        <w:rPr>
          <w:rFonts w:ascii="Times New Roman" w:eastAsia="Times New Roman" w:hAnsi="Times New Roman" w:cs="Times New Roman"/>
          <w:b/>
          <w:color w:val="000000" w:themeColor="text1"/>
          <w:sz w:val="27"/>
          <w:szCs w:val="27"/>
          <w:lang w:val="vi-VN" w:bidi="vi-VN"/>
        </w:rPr>
        <w:t>9</w:t>
      </w:r>
      <w:r w:rsidRPr="008D5E50">
        <w:rPr>
          <w:rFonts w:ascii="Times New Roman" w:eastAsia="Times New Roman" w:hAnsi="Times New Roman" w:cs="Times New Roman"/>
          <w:b/>
          <w:color w:val="000000" w:themeColor="text1"/>
          <w:sz w:val="27"/>
          <w:szCs w:val="27"/>
          <w:lang w:val="vi-VN" w:bidi="vi-VN"/>
        </w:rPr>
        <w:t>.</w:t>
      </w:r>
      <w:r w:rsidR="001D0E81" w:rsidRPr="008D5E50">
        <w:rPr>
          <w:rFonts w:ascii="Times New Roman" w:eastAsia="Times New Roman" w:hAnsi="Times New Roman" w:cs="Times New Roman"/>
          <w:color w:val="000000" w:themeColor="text1"/>
          <w:sz w:val="27"/>
          <w:szCs w:val="27"/>
          <w:lang w:val="vi-VN" w:bidi="vi-VN"/>
        </w:rPr>
        <w:t xml:space="preserve"> Tỉnh đoàn,</w:t>
      </w:r>
      <w:r w:rsidR="00D57D98" w:rsidRPr="008D5E50">
        <w:rPr>
          <w:rFonts w:ascii="Times New Roman" w:eastAsia="Times New Roman" w:hAnsi="Times New Roman" w:cs="Times New Roman"/>
          <w:color w:val="000000" w:themeColor="text1"/>
          <w:sz w:val="27"/>
          <w:szCs w:val="27"/>
          <w:lang w:val="vi-VN" w:bidi="vi-VN"/>
        </w:rPr>
        <w:t xml:space="preserve"> Ủy ban Hội</w:t>
      </w:r>
      <w:r w:rsidR="001D0E81" w:rsidRPr="008D5E50">
        <w:rPr>
          <w:rFonts w:ascii="Times New Roman" w:eastAsia="Times New Roman" w:hAnsi="Times New Roman" w:cs="Times New Roman"/>
          <w:color w:val="000000" w:themeColor="text1"/>
          <w:sz w:val="27"/>
          <w:szCs w:val="27"/>
          <w:lang w:val="vi-VN" w:bidi="vi-VN"/>
        </w:rPr>
        <w:t xml:space="preserve"> tỉnh phối hợp với cơ sở cai nghiện,</w:t>
      </w:r>
      <w:r w:rsidRPr="008D5E50">
        <w:rPr>
          <w:rFonts w:ascii="Times New Roman" w:eastAsia="Times New Roman" w:hAnsi="Times New Roman" w:cs="Times New Roman"/>
          <w:color w:val="000000" w:themeColor="text1"/>
          <w:sz w:val="27"/>
          <w:szCs w:val="27"/>
          <w:lang w:val="vi-VN" w:bidi="vi-VN"/>
        </w:rPr>
        <w:t xml:space="preserve"> cơ sở giam giữ</w:t>
      </w:r>
      <w:r w:rsidR="001D0E81" w:rsidRPr="008D5E50">
        <w:rPr>
          <w:rFonts w:ascii="Times New Roman" w:eastAsia="Times New Roman" w:hAnsi="Times New Roman" w:cs="Times New Roman"/>
          <w:color w:val="000000" w:themeColor="text1"/>
          <w:sz w:val="27"/>
          <w:szCs w:val="27"/>
          <w:lang w:val="vi-VN" w:bidi="vi-VN"/>
        </w:rPr>
        <w:t xml:space="preserve"> tổ chức chương trình “Thắp sáng ước mơ hoàn lương” hoặc các chương trình hỗ trợ thanh niên chậm tiến, thanh niên chuẩn bị chấp hành xong án phạt tù phù hợp với nhu cầu của đối tượng thanh niên này.</w:t>
      </w:r>
    </w:p>
    <w:p w14:paraId="7DE7C3D2" w14:textId="0C1A32A7" w:rsidR="000E1F0B" w:rsidRPr="008D5E50" w:rsidRDefault="00E71CE3" w:rsidP="00E71CE3">
      <w:pPr>
        <w:spacing w:before="120" w:after="120" w:line="240" w:lineRule="auto"/>
        <w:ind w:firstLine="720"/>
        <w:jc w:val="both"/>
        <w:rPr>
          <w:rFonts w:ascii="Times New Roman" w:eastAsia="Times New Roman" w:hAnsi="Times New Roman" w:cs="Times New Roman"/>
          <w:color w:val="000000" w:themeColor="text1"/>
          <w:sz w:val="27"/>
          <w:szCs w:val="27"/>
          <w:lang w:val="vi-VN" w:bidi="vi-VN"/>
        </w:rPr>
      </w:pPr>
      <w:r w:rsidRPr="008D5E50">
        <w:rPr>
          <w:rFonts w:ascii="Times New Roman" w:eastAsia="Times New Roman" w:hAnsi="Times New Roman" w:cs="Times New Roman"/>
          <w:b/>
          <w:color w:val="000000" w:themeColor="text1"/>
          <w:sz w:val="27"/>
          <w:szCs w:val="27"/>
          <w:lang w:val="vi-VN" w:bidi="vi-VN"/>
        </w:rPr>
        <w:t>2.</w:t>
      </w:r>
      <w:r w:rsidR="008F1F00" w:rsidRPr="008D5E50">
        <w:rPr>
          <w:rFonts w:ascii="Times New Roman" w:eastAsia="Times New Roman" w:hAnsi="Times New Roman" w:cs="Times New Roman"/>
          <w:b/>
          <w:color w:val="000000" w:themeColor="text1"/>
          <w:sz w:val="27"/>
          <w:szCs w:val="27"/>
          <w:lang w:val="vi-VN" w:bidi="vi-VN"/>
        </w:rPr>
        <w:t>10</w:t>
      </w:r>
      <w:r w:rsidRPr="008D5E50">
        <w:rPr>
          <w:rFonts w:ascii="Times New Roman" w:eastAsia="Times New Roman" w:hAnsi="Times New Roman" w:cs="Times New Roman"/>
          <w:b/>
          <w:color w:val="000000" w:themeColor="text1"/>
          <w:sz w:val="27"/>
          <w:szCs w:val="27"/>
          <w:lang w:val="vi-VN" w:bidi="vi-VN"/>
        </w:rPr>
        <w:t>.</w:t>
      </w:r>
      <w:r w:rsidR="008C6B5B" w:rsidRPr="008D5E50">
        <w:rPr>
          <w:rFonts w:ascii="Times New Roman" w:eastAsia="Times New Roman" w:hAnsi="Times New Roman" w:cs="Times New Roman"/>
          <w:color w:val="000000" w:themeColor="text1"/>
          <w:sz w:val="27"/>
          <w:szCs w:val="27"/>
          <w:lang w:val="vi-VN" w:bidi="vi-VN"/>
        </w:rPr>
        <w:t xml:space="preserve"> Tỉnh đoàn, </w:t>
      </w:r>
      <w:r w:rsidR="00D57D98" w:rsidRPr="008D5E50">
        <w:rPr>
          <w:rFonts w:ascii="Times New Roman" w:eastAsia="Times New Roman" w:hAnsi="Times New Roman" w:cs="Times New Roman"/>
          <w:color w:val="000000" w:themeColor="text1"/>
          <w:sz w:val="27"/>
          <w:szCs w:val="27"/>
          <w:lang w:val="vi-VN" w:bidi="vi-VN"/>
        </w:rPr>
        <w:t xml:space="preserve">Ủy ban Hội </w:t>
      </w:r>
      <w:r w:rsidR="008C6B5B" w:rsidRPr="008D5E50">
        <w:rPr>
          <w:rFonts w:ascii="Times New Roman" w:eastAsia="Times New Roman" w:hAnsi="Times New Roman" w:cs="Times New Roman"/>
          <w:color w:val="000000" w:themeColor="text1"/>
          <w:sz w:val="27"/>
          <w:szCs w:val="27"/>
          <w:lang w:val="vi-VN" w:bidi="vi-VN"/>
        </w:rPr>
        <w:t xml:space="preserve">tỉnh phối hợp Công an tỉnh, Sở Lao động, Thương binh và Xã hội </w:t>
      </w:r>
      <w:r w:rsidR="00A40572" w:rsidRPr="008D5E50">
        <w:rPr>
          <w:rFonts w:ascii="Times New Roman" w:eastAsia="Times New Roman" w:hAnsi="Times New Roman" w:cs="Times New Roman"/>
          <w:color w:val="000000" w:themeColor="text1"/>
          <w:sz w:val="27"/>
          <w:szCs w:val="27"/>
          <w:lang w:val="vi-VN" w:bidi="vi-VN"/>
        </w:rPr>
        <w:t>rà soát, thống kê, phân loại, quản lý, đánh giá chính xác tình hình người nghiện và người sử dụng trái phép chất ma túy trong và ngoài cộng đồng để hỗ trợ và tổ chức cai nghiện ma túy bằng các hình thức phù hợp với từng loại đối tượng, địa bàn.</w:t>
      </w:r>
    </w:p>
    <w:p w14:paraId="0610FE6C" w14:textId="77777777" w:rsidR="0077662D" w:rsidRPr="008D5E50" w:rsidRDefault="0077662D" w:rsidP="0067219E">
      <w:pPr>
        <w:spacing w:before="120" w:after="120" w:line="240" w:lineRule="auto"/>
        <w:ind w:firstLine="720"/>
        <w:jc w:val="both"/>
        <w:rPr>
          <w:rFonts w:ascii="Times New Roman" w:eastAsia="Times New Roman" w:hAnsi="Times New Roman" w:cs="Times New Roman"/>
          <w:b/>
          <w:iCs/>
          <w:sz w:val="27"/>
          <w:szCs w:val="27"/>
          <w:lang w:bidi="vi-VN"/>
        </w:rPr>
      </w:pPr>
    </w:p>
    <w:p w14:paraId="6F992DC0" w14:textId="77777777" w:rsidR="00A06D09" w:rsidRPr="008D5E50" w:rsidRDefault="00634728" w:rsidP="0067219E">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b/>
          <w:iCs/>
          <w:sz w:val="27"/>
          <w:szCs w:val="27"/>
          <w:lang w:val="vi-VN" w:bidi="vi-VN"/>
        </w:rPr>
        <w:t xml:space="preserve">III. </w:t>
      </w:r>
      <w:r w:rsidR="001D0E81" w:rsidRPr="008D5E50">
        <w:rPr>
          <w:rFonts w:ascii="Times New Roman" w:eastAsia="Times New Roman" w:hAnsi="Times New Roman" w:cs="Times New Roman"/>
          <w:b/>
          <w:bCs/>
          <w:iCs/>
          <w:sz w:val="27"/>
          <w:szCs w:val="27"/>
          <w:lang w:val="vi-VN" w:bidi="vi-VN"/>
        </w:rPr>
        <w:t xml:space="preserve">NHIỆM VỤ VÀ GIẢI PHÁP </w:t>
      </w:r>
      <w:r w:rsidRPr="008D5E50">
        <w:rPr>
          <w:rFonts w:ascii="Times New Roman" w:eastAsia="Times New Roman" w:hAnsi="Times New Roman" w:cs="Times New Roman"/>
          <w:b/>
          <w:bCs/>
          <w:iCs/>
          <w:sz w:val="27"/>
          <w:szCs w:val="27"/>
          <w:lang w:val="vi-VN" w:bidi="vi-VN"/>
        </w:rPr>
        <w:t>THỰC HIỆN</w:t>
      </w:r>
    </w:p>
    <w:p w14:paraId="00D0F6A9" w14:textId="0E622748"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iCs/>
          <w:sz w:val="27"/>
          <w:szCs w:val="27"/>
          <w:lang w:val="vi-VN" w:bidi="vi-VN"/>
        </w:rPr>
        <w:lastRenderedPageBreak/>
        <w:t>1. Công tác tuyên truyền, nâng cao nhận thức cho đoàn viên thanh niên về xây dựng nông thôn mới</w:t>
      </w:r>
      <w:r w:rsidR="00133C65" w:rsidRPr="008D5E50">
        <w:rPr>
          <w:rFonts w:ascii="Times New Roman" w:eastAsia="Times New Roman" w:hAnsi="Times New Roman" w:cs="Times New Roman"/>
          <w:b/>
          <w:iCs/>
          <w:sz w:val="27"/>
          <w:szCs w:val="27"/>
          <w:lang w:val="vi-VN" w:bidi="vi-VN"/>
        </w:rPr>
        <w:t>, đô thị văn minh, phòng, chống ma túy</w:t>
      </w:r>
    </w:p>
    <w:p w14:paraId="6B936FA8" w14:textId="135A3DBF"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Tuyên truyền sâu rộng đến toàn thể đội ngũ cán bộ Đoàn, đoàn viên thanh niên và quần chúng nhân dân về các chủ trương, chính sách, các văn bản cụ thể: Nghị quyết số 05-NQ/TW, ngày 01/11/2016 của Ban Chấp hành Trung ương Đảng (Khóa XII)</w:t>
      </w:r>
      <w:r w:rsidR="00574E35" w:rsidRPr="008D5E50">
        <w:rPr>
          <w:rFonts w:ascii="Times New Roman" w:eastAsia="Times New Roman" w:hAnsi="Times New Roman" w:cs="Times New Roman"/>
          <w:iCs/>
          <w:sz w:val="27"/>
          <w:szCs w:val="27"/>
          <w:lang w:val="vi-VN" w:bidi="vi-VN"/>
        </w:rPr>
        <w:t xml:space="preserve"> về một số chủ trương, chính sách lớn nhằm tiếp tục đổi mới mô hình tăng trưởng, nâng cao chất lượng tăng trưởng, năng suất lao động, sức cạnh tranh của nền kinh tế</w:t>
      </w:r>
      <w:r w:rsidRPr="008D5E50">
        <w:rPr>
          <w:rFonts w:ascii="Times New Roman" w:eastAsia="Times New Roman" w:hAnsi="Times New Roman" w:cs="Times New Roman"/>
          <w:iCs/>
          <w:sz w:val="27"/>
          <w:szCs w:val="27"/>
          <w:lang w:val="vi-VN" w:bidi="vi-VN"/>
        </w:rPr>
        <w:t xml:space="preserve">; </w:t>
      </w:r>
      <w:r w:rsidR="00574E35" w:rsidRPr="008D5E50">
        <w:rPr>
          <w:rFonts w:ascii="Times New Roman" w:eastAsia="Times New Roman" w:hAnsi="Times New Roman" w:cs="Times New Roman"/>
          <w:color w:val="000000" w:themeColor="text1"/>
          <w:sz w:val="27"/>
          <w:szCs w:val="27"/>
          <w:lang w:val="vi-VN" w:bidi="vi-VN"/>
        </w:rPr>
        <w:t>Quyết định số 1773/QĐ-UBND ngày 17/8/2020 của UBND tỉnh về việc ban hành Kế hoạch thực hiện Chương trình MTQG xây dựng nông thôn mới tỉnh Tây Ninh giai đoạn 2021-2025, Nghị quyết số 46/NQ-HĐND ngày 09/12/2021 của HĐND tỉnh về ban hành Chương trình Phát triển đô thị tỉnh Tây Ninh đến năm 2030</w:t>
      </w:r>
      <w:r w:rsidR="00133C65" w:rsidRPr="008D5E50">
        <w:rPr>
          <w:rFonts w:ascii="Times New Roman" w:eastAsia="Times New Roman" w:hAnsi="Times New Roman" w:cs="Times New Roman"/>
          <w:color w:val="000000" w:themeColor="text1"/>
          <w:sz w:val="27"/>
          <w:szCs w:val="27"/>
          <w:lang w:val="vi-VN" w:bidi="vi-VN"/>
        </w:rPr>
        <w:t xml:space="preserve">, </w:t>
      </w:r>
      <w:r w:rsidR="00133C65" w:rsidRPr="008D5E50">
        <w:rPr>
          <w:rFonts w:ascii="Times New Roman" w:eastAsia="Times New Roman" w:hAnsi="Times New Roman" w:cs="Times New Roman"/>
          <w:iCs/>
          <w:sz w:val="27"/>
          <w:szCs w:val="27"/>
          <w:lang w:val="vi-VN" w:bidi="vi-VN"/>
        </w:rPr>
        <w:t xml:space="preserve">Tiêu chuẩn </w:t>
      </w:r>
      <w:r w:rsidR="00133C65" w:rsidRPr="008D5E50">
        <w:rPr>
          <w:rFonts w:ascii="Times New Roman" w:eastAsia="Times New Roman" w:hAnsi="Times New Roman" w:cs="Times New Roman"/>
          <w:i/>
          <w:iCs/>
          <w:sz w:val="27"/>
          <w:szCs w:val="27"/>
          <w:lang w:val="vi-VN" w:bidi="vi-VN"/>
        </w:rPr>
        <w:t>“Phường, thị trấn đạt chuẩn văn minh đô thị”</w:t>
      </w:r>
      <w:r w:rsidR="00133C65" w:rsidRPr="008D5E50">
        <w:rPr>
          <w:rFonts w:ascii="Times New Roman" w:eastAsia="Times New Roman" w:hAnsi="Times New Roman" w:cs="Times New Roman"/>
          <w:iCs/>
          <w:sz w:val="27"/>
          <w:szCs w:val="27"/>
          <w:lang w:val="vi-VN" w:bidi="vi-VN"/>
        </w:rPr>
        <w:t xml:space="preserve"> (ban hành theo QĐ số 33/2013/QĐ-UBND ngày 01/8/2013 của Ủy ban nhân dân tỉnh Tây Ninh)...</w:t>
      </w:r>
      <w:r w:rsidR="00574E35" w:rsidRPr="008D5E50">
        <w:rPr>
          <w:rFonts w:ascii="Times New Roman" w:eastAsia="Times New Roman" w:hAnsi="Times New Roman" w:cs="Times New Roman"/>
          <w:color w:val="000000" w:themeColor="text1"/>
          <w:sz w:val="27"/>
          <w:szCs w:val="27"/>
          <w:lang w:val="vi-VN" w:bidi="vi-VN"/>
        </w:rPr>
        <w:t xml:space="preserve"> </w:t>
      </w:r>
      <w:r w:rsidRPr="008D5E50">
        <w:rPr>
          <w:rFonts w:ascii="Times New Roman" w:eastAsia="Times New Roman" w:hAnsi="Times New Roman" w:cs="Times New Roman"/>
          <w:iCs/>
          <w:sz w:val="27"/>
          <w:szCs w:val="27"/>
          <w:lang w:val="vi-VN" w:bidi="vi-VN"/>
        </w:rPr>
        <w:t>... thông qua các buổi sinh hoạt chi đoàn, chi hội, chương trình phát thanh thanh niên; thường xuyên viết tin bài phản ánh về hoạt động xây dựng nông thôn mới</w:t>
      </w:r>
      <w:r w:rsidR="00133C65" w:rsidRPr="008D5E50">
        <w:rPr>
          <w:rFonts w:ascii="Times New Roman" w:eastAsia="Times New Roman" w:hAnsi="Times New Roman" w:cs="Times New Roman"/>
          <w:iCs/>
          <w:sz w:val="27"/>
          <w:szCs w:val="27"/>
          <w:lang w:val="vi-VN" w:bidi="vi-VN"/>
        </w:rPr>
        <w:t>, đô thị văn minh, phòng, chống ma túy</w:t>
      </w:r>
      <w:r w:rsidRPr="008D5E50">
        <w:rPr>
          <w:rFonts w:ascii="Times New Roman" w:eastAsia="Times New Roman" w:hAnsi="Times New Roman" w:cs="Times New Roman"/>
          <w:iCs/>
          <w:sz w:val="27"/>
          <w:szCs w:val="27"/>
          <w:lang w:val="vi-VN" w:bidi="vi-VN"/>
        </w:rPr>
        <w:t xml:space="preserve">, nêu gương người tốt việc tốt để phát và đăng tải thông tin qua các phương tiện truyền thông, </w:t>
      </w:r>
      <w:r w:rsidR="00133C65" w:rsidRPr="008D5E50">
        <w:rPr>
          <w:rFonts w:ascii="Times New Roman" w:eastAsia="Times New Roman" w:hAnsi="Times New Roman" w:cs="Times New Roman"/>
          <w:iCs/>
          <w:sz w:val="27"/>
          <w:szCs w:val="27"/>
          <w:lang w:val="vi-VN" w:bidi="vi-VN"/>
        </w:rPr>
        <w:t>websit</w:t>
      </w:r>
      <w:r w:rsidRPr="008D5E50">
        <w:rPr>
          <w:rFonts w:ascii="Times New Roman" w:eastAsia="Times New Roman" w:hAnsi="Times New Roman" w:cs="Times New Roman"/>
          <w:iCs/>
          <w:sz w:val="27"/>
          <w:szCs w:val="27"/>
          <w:lang w:val="vi-VN" w:bidi="vi-VN"/>
        </w:rPr>
        <w:t>e Tỉnh đoàn, Fanpage Tỉnh đoàn, các phương tiện truyền thông được thanh niên quan tâm theo dõi</w:t>
      </w:r>
      <w:r w:rsidR="00133C65" w:rsidRPr="008D5E50">
        <w:rPr>
          <w:rFonts w:ascii="Times New Roman" w:eastAsia="Times New Roman" w:hAnsi="Times New Roman" w:cs="Times New Roman"/>
          <w:iCs/>
          <w:sz w:val="27"/>
          <w:szCs w:val="27"/>
          <w:lang w:val="vi-VN" w:bidi="vi-VN"/>
        </w:rPr>
        <w:t xml:space="preserve"> khác như: Facebook, Zalo, Youtu</w:t>
      </w:r>
      <w:r w:rsidRPr="008D5E50">
        <w:rPr>
          <w:rFonts w:ascii="Times New Roman" w:eastAsia="Times New Roman" w:hAnsi="Times New Roman" w:cs="Times New Roman"/>
          <w:iCs/>
          <w:sz w:val="27"/>
          <w:szCs w:val="27"/>
          <w:lang w:val="vi-VN" w:bidi="vi-VN"/>
        </w:rPr>
        <w:t>be…</w:t>
      </w:r>
    </w:p>
    <w:p w14:paraId="122F7E11"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Tuyên truyền, vận động thanh niên thay đổi tư duy trong sản xuất, kinh doanh, nâng cao chất lượng sản phẩm có giá trị lợi nhuận cao; chuyển từ sản xuất cá thể đơn lẻ sang liên kết, hợp tác mở rộng quy mô sản xuất; sản xuất gắn với bảo vệ môi trường và đạt tiêu chuẩn vệ sinh an toàn đối với sản phẩm nông nghiệp; tuyên truyền quảng bá các sản phẩm nông sản, sản phẩm thương hiệu của thanh niên và địa phương. Tổ chức các hoạt động biểu dương, khen thưởng với các đơn vị, cá nhân có thành tích xuất sắc trong tham gia xây dựng nông thôn mới.</w:t>
      </w:r>
    </w:p>
    <w:p w14:paraId="4303FEC2"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Tổ chức các diễn đàn, tọa đàm </w:t>
      </w:r>
      <w:r w:rsidRPr="008D5E50">
        <w:rPr>
          <w:rFonts w:ascii="Times New Roman" w:eastAsia="Times New Roman" w:hAnsi="Times New Roman" w:cs="Times New Roman"/>
          <w:i/>
          <w:iCs/>
          <w:sz w:val="27"/>
          <w:szCs w:val="27"/>
          <w:lang w:val="vi-VN" w:bidi="vi-VN"/>
        </w:rPr>
        <w:t>“Tuổi trẻ chung tay xây dựng nông thôn mới”</w:t>
      </w:r>
      <w:r w:rsidRPr="008D5E50">
        <w:rPr>
          <w:rFonts w:ascii="Times New Roman" w:eastAsia="Times New Roman" w:hAnsi="Times New Roman" w:cs="Times New Roman"/>
          <w:iCs/>
          <w:sz w:val="27"/>
          <w:szCs w:val="27"/>
          <w:lang w:val="vi-VN" w:bidi="vi-VN"/>
        </w:rPr>
        <w:t xml:space="preserve">, phát huy vai trò xung kích của thanh niên trong việc đề xuất các ý tưởng, sáng kiến giải pháp thông qua hội thi </w:t>
      </w:r>
      <w:r w:rsidRPr="008D5E50">
        <w:rPr>
          <w:rFonts w:ascii="Times New Roman" w:eastAsia="Times New Roman" w:hAnsi="Times New Roman" w:cs="Times New Roman"/>
          <w:i/>
          <w:iCs/>
          <w:sz w:val="27"/>
          <w:szCs w:val="27"/>
          <w:lang w:val="vi-VN" w:bidi="vi-VN"/>
        </w:rPr>
        <w:t>“Hiến kế xây dựng nông thôn mới”</w:t>
      </w:r>
      <w:r w:rsidRPr="008D5E50">
        <w:rPr>
          <w:rFonts w:ascii="Times New Roman" w:eastAsia="Times New Roman" w:hAnsi="Times New Roman" w:cs="Times New Roman"/>
          <w:iCs/>
          <w:sz w:val="27"/>
          <w:szCs w:val="27"/>
          <w:lang w:val="vi-VN" w:bidi="vi-VN"/>
        </w:rPr>
        <w:t xml:space="preserve">, tổ chức Liên hoan, tuyên dương </w:t>
      </w:r>
      <w:r w:rsidRPr="008D5E50">
        <w:rPr>
          <w:rFonts w:ascii="Times New Roman" w:eastAsia="Times New Roman" w:hAnsi="Times New Roman" w:cs="Times New Roman"/>
          <w:i/>
          <w:iCs/>
          <w:sz w:val="27"/>
          <w:szCs w:val="27"/>
          <w:lang w:val="vi-VN" w:bidi="vi-VN"/>
        </w:rPr>
        <w:t>“Thanh niên làm kinh tế giỏi”</w:t>
      </w:r>
      <w:r w:rsidRPr="008D5E50">
        <w:rPr>
          <w:rFonts w:ascii="Times New Roman" w:eastAsia="Times New Roman" w:hAnsi="Times New Roman" w:cs="Times New Roman"/>
          <w:iCs/>
          <w:sz w:val="27"/>
          <w:szCs w:val="27"/>
          <w:lang w:val="vi-VN" w:bidi="vi-VN"/>
        </w:rPr>
        <w:t>, tập huấn nâng cao năng lực cho đội ngũ tuyên truyền viên trẻ về xây dựng nông thôn mới.</w:t>
      </w:r>
    </w:p>
    <w:p w14:paraId="69C9ED19" w14:textId="77777777" w:rsidR="00133C65" w:rsidRPr="008D5E50" w:rsidRDefault="00133C65" w:rsidP="00133C65">
      <w:pPr>
        <w:spacing w:before="120" w:after="120" w:line="240" w:lineRule="auto"/>
        <w:ind w:firstLine="720"/>
        <w:jc w:val="both"/>
        <w:rPr>
          <w:rFonts w:ascii="Times New Roman" w:eastAsia="Times New Roman" w:hAnsi="Times New Roman" w:cs="Times New Roman"/>
          <w:b/>
          <w:i/>
          <w:iCs/>
          <w:sz w:val="27"/>
          <w:szCs w:val="27"/>
          <w:lang w:val="vi-VN" w:bidi="vi-VN"/>
        </w:rPr>
      </w:pPr>
      <w:r w:rsidRPr="008D5E50">
        <w:rPr>
          <w:rFonts w:ascii="Times New Roman" w:eastAsia="Times New Roman" w:hAnsi="Times New Roman" w:cs="Times New Roman"/>
          <w:b/>
          <w:iCs/>
          <w:sz w:val="27"/>
          <w:szCs w:val="27"/>
          <w:lang w:val="vi-VN" w:bidi="vi-VN"/>
        </w:rPr>
        <w:t xml:space="preserve">- </w:t>
      </w:r>
      <w:r w:rsidRPr="008D5E50">
        <w:rPr>
          <w:rFonts w:ascii="Times New Roman" w:eastAsia="Times New Roman" w:hAnsi="Times New Roman" w:cs="Times New Roman"/>
          <w:iCs/>
          <w:sz w:val="27"/>
          <w:szCs w:val="27"/>
          <w:lang w:val="vi-VN" w:bidi="vi-VN"/>
        </w:rPr>
        <w:t xml:space="preserve">Tổ chức các cuộc thi sáng tác sản phẩm tuyên truyền sáng tạo </w:t>
      </w:r>
      <w:r w:rsidRPr="008D5E50">
        <w:rPr>
          <w:rFonts w:ascii="Times New Roman" w:eastAsia="Times New Roman" w:hAnsi="Times New Roman" w:cs="Times New Roman"/>
          <w:i/>
          <w:iCs/>
          <w:sz w:val="27"/>
          <w:szCs w:val="27"/>
          <w:lang w:val="vi-VN" w:bidi="vi-VN"/>
        </w:rPr>
        <w:t>(video-clip, trailer, spot, infographic...)</w:t>
      </w:r>
      <w:r w:rsidRPr="008D5E50">
        <w:rPr>
          <w:rFonts w:ascii="Times New Roman" w:eastAsia="Times New Roman" w:hAnsi="Times New Roman" w:cs="Times New Roman"/>
          <w:iCs/>
          <w:sz w:val="27"/>
          <w:szCs w:val="27"/>
          <w:lang w:val="vi-VN" w:bidi="vi-VN"/>
        </w:rPr>
        <w:t xml:space="preserve"> tạo nguồn các sản phẩm tuyên truyền về công tác đấu tranh phòng, chống ma túy trong thanh thiếu niên. Phối hợp xây dựng và ban hành bộ công cụ tuyên truyền cảnh báo tác hại của ma túy và xu hướng sử dụng các loại ma túy mới đối với thanh thiếu niên, bộ công cụ hỏi - đáp về phòng, chống ma túy và các tờ gấp tuyên truyền pháp luật về phòng, chống ma túy cho đoàn viên, thanh thiếu nhi. Thực hiện triển lãm, tuyên truyền về tác hại của ma túy bằng hình thức mới, ứng dụng khoa học công nghệ. Phát huy vai trò của Hội thẩm nhân dân các cấp (do Đoàn Thanh niên giới thiệu) nhằm nâng cao chất lượng công tác xét xử các vụ án ma túy để tạo sức răn đe, góp phần ngăn chặn tình trạng mua bán, sử dụng ma túy trong thanh thiếu niên. </w:t>
      </w:r>
    </w:p>
    <w:p w14:paraId="0299CE19" w14:textId="77777777" w:rsidR="00133C65" w:rsidRPr="008D5E50" w:rsidRDefault="00133C65" w:rsidP="00133C65">
      <w:pPr>
        <w:spacing w:before="120" w:after="120" w:line="240" w:lineRule="auto"/>
        <w:ind w:firstLine="720"/>
        <w:jc w:val="both"/>
        <w:rPr>
          <w:rFonts w:ascii="Times New Roman" w:eastAsia="Times New Roman" w:hAnsi="Times New Roman" w:cs="Times New Roman"/>
          <w:i/>
          <w:iCs/>
          <w:sz w:val="27"/>
          <w:szCs w:val="27"/>
          <w:lang w:val="vi-VN" w:bidi="vi-VN"/>
        </w:rPr>
      </w:pPr>
      <w:r w:rsidRPr="008D5E50">
        <w:rPr>
          <w:rFonts w:ascii="Times New Roman" w:eastAsia="Times New Roman" w:hAnsi="Times New Roman" w:cs="Times New Roman"/>
          <w:iCs/>
          <w:sz w:val="27"/>
          <w:szCs w:val="27"/>
          <w:lang w:val="vi-VN" w:bidi="vi-VN"/>
        </w:rPr>
        <w:lastRenderedPageBreak/>
        <w:t xml:space="preserve">- Các cấp bộ Đoàn trong trường học tổ chức cho cán bộ, đoàn viên, học sinh, sinh viên ký giao ước thi đua đầu năm học thực hiện cuộc vận động “3 không với ma túy” </w:t>
      </w:r>
      <w:r w:rsidRPr="008D5E50">
        <w:rPr>
          <w:rFonts w:ascii="Times New Roman" w:eastAsia="Times New Roman" w:hAnsi="Times New Roman" w:cs="Times New Roman"/>
          <w:i/>
          <w:iCs/>
          <w:sz w:val="27"/>
          <w:szCs w:val="27"/>
          <w:lang w:val="vi-VN" w:bidi="vi-VN"/>
        </w:rPr>
        <w:t>(không sử dụng; không buôn bán, tàng trữ, vận chuyển trái phép các chất ma túy; dung túng, bao che cho tội phạm ma túy)</w:t>
      </w:r>
      <w:r w:rsidRPr="008D5E50">
        <w:rPr>
          <w:rFonts w:ascii="Times New Roman" w:eastAsia="Times New Roman" w:hAnsi="Times New Roman" w:cs="Times New Roman"/>
          <w:iCs/>
          <w:sz w:val="27"/>
          <w:szCs w:val="27"/>
          <w:lang w:val="vi-VN" w:bidi="vi-VN"/>
        </w:rPr>
        <w:t xml:space="preserve"> gắn với việc thực hiện cuộc vận động </w:t>
      </w:r>
      <w:r w:rsidRPr="008D5E50">
        <w:rPr>
          <w:rFonts w:ascii="Times New Roman" w:eastAsia="Times New Roman" w:hAnsi="Times New Roman" w:cs="Times New Roman"/>
          <w:i/>
          <w:iCs/>
          <w:sz w:val="27"/>
          <w:szCs w:val="27"/>
          <w:lang w:val="vi-VN" w:bidi="vi-VN"/>
        </w:rPr>
        <w:t>“Toàn dân đoàn kết xây dựng nông thôn mới, đô thị văn minh”;</w:t>
      </w:r>
      <w:r w:rsidRPr="008D5E50">
        <w:rPr>
          <w:rFonts w:ascii="Times New Roman" w:eastAsia="Times New Roman" w:hAnsi="Times New Roman" w:cs="Times New Roman"/>
          <w:iCs/>
          <w:sz w:val="27"/>
          <w:szCs w:val="27"/>
          <w:lang w:val="vi-VN" w:bidi="vi-VN"/>
        </w:rPr>
        <w:t xml:space="preserve"> phát động chi Đoàn, chi Hội thực hiện mục tiêu </w:t>
      </w:r>
      <w:r w:rsidRPr="008D5E50">
        <w:rPr>
          <w:rFonts w:ascii="Times New Roman" w:eastAsia="Times New Roman" w:hAnsi="Times New Roman" w:cs="Times New Roman"/>
          <w:i/>
          <w:iCs/>
          <w:sz w:val="27"/>
          <w:szCs w:val="27"/>
          <w:lang w:val="vi-VN" w:bidi="vi-VN"/>
        </w:rPr>
        <w:t>“Mỗi đoàn viên thanh niên, thiếu niên là một tuyên truyền viên tích cực về phòng, chống ma túy, mại dâm”</w:t>
      </w:r>
      <w:r w:rsidRPr="008D5E50">
        <w:rPr>
          <w:rFonts w:ascii="Times New Roman" w:eastAsia="Times New Roman" w:hAnsi="Times New Roman" w:cs="Times New Roman"/>
          <w:sz w:val="27"/>
          <w:szCs w:val="27"/>
          <w:lang w:val="vi-VN" w:bidi="vi-VN"/>
        </w:rPr>
        <w:t>; phát huy vai trò của Câu lạc bộ Trợ giúp pháp lý trong tuyên truyền phòng, chống ma túy cho thanh thiếu niên</w:t>
      </w:r>
      <w:r w:rsidRPr="008D5E50">
        <w:rPr>
          <w:rFonts w:ascii="Times New Roman" w:eastAsia="Times New Roman" w:hAnsi="Times New Roman" w:cs="Times New Roman"/>
          <w:i/>
          <w:iCs/>
          <w:sz w:val="27"/>
          <w:szCs w:val="27"/>
          <w:lang w:val="vi-VN" w:bidi="vi-VN"/>
        </w:rPr>
        <w:t>.</w:t>
      </w:r>
    </w:p>
    <w:p w14:paraId="060ADCEC" w14:textId="61844BC7" w:rsidR="00133C65" w:rsidRPr="008D5E50" w:rsidRDefault="00133C65" w:rsidP="00133C65">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Rà soát, củng cố các câu lạc bộ, tổ, đội nhóm tuyên truyền phổ biến, giáo dục pháp luật và đấu tranh phòng, chống ma túy tại cơ sở, đặc biệt là </w:t>
      </w:r>
      <w:r w:rsidRPr="008D5E50">
        <w:rPr>
          <w:rFonts w:ascii="Times New Roman" w:eastAsia="Times New Roman" w:hAnsi="Times New Roman" w:cs="Times New Roman"/>
          <w:i/>
          <w:iCs/>
          <w:sz w:val="27"/>
          <w:szCs w:val="27"/>
          <w:lang w:val="vi-VN" w:bidi="vi-VN"/>
        </w:rPr>
        <w:t>“Đội thanh niên tình nguyện thắp sáng niềm tin”</w:t>
      </w:r>
      <w:r w:rsidRPr="008D5E50">
        <w:rPr>
          <w:rFonts w:ascii="Times New Roman" w:eastAsia="Times New Roman" w:hAnsi="Times New Roman" w:cs="Times New Roman"/>
          <w:iCs/>
          <w:sz w:val="27"/>
          <w:szCs w:val="27"/>
          <w:lang w:val="vi-VN" w:bidi="vi-VN"/>
        </w:rPr>
        <w:t xml:space="preserve"> tại các xã, phường, thị trấn; tăng cường công tác nắm tình hình việc sử dụng ma túy trong thanh thiếu niên tại địa phương, đơn vị; tình hình tội phạm ma túy trong độ tuổi thanh niên; tình hình thanh niên sau cai nghiện cần tổ chức Đoàn, Hội giúp đỡ, hỗ trợ tái hòa nhập cộng đồng.</w:t>
      </w:r>
    </w:p>
    <w:p w14:paraId="0B51353E" w14:textId="07FF909F"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iCs/>
          <w:sz w:val="27"/>
          <w:szCs w:val="27"/>
          <w:lang w:val="vi-VN" w:bidi="vi-VN"/>
        </w:rPr>
        <w:t>2. Tham gia xây dựng hạ tầng, cảnh quan và bảo vệ môi trường nông thôn</w:t>
      </w:r>
      <w:r w:rsidR="00133C65" w:rsidRPr="008D5E50">
        <w:rPr>
          <w:rFonts w:ascii="Times New Roman" w:eastAsia="Times New Roman" w:hAnsi="Times New Roman" w:cs="Times New Roman"/>
          <w:b/>
          <w:iCs/>
          <w:sz w:val="27"/>
          <w:szCs w:val="27"/>
          <w:lang w:val="vi-VN" w:bidi="vi-VN"/>
        </w:rPr>
        <w:t>, đô thị</w:t>
      </w:r>
      <w:r w:rsidRPr="008D5E50">
        <w:rPr>
          <w:rFonts w:ascii="Times New Roman" w:eastAsia="Times New Roman" w:hAnsi="Times New Roman" w:cs="Times New Roman"/>
          <w:b/>
          <w:iCs/>
          <w:sz w:val="27"/>
          <w:szCs w:val="27"/>
          <w:lang w:val="vi-VN" w:bidi="vi-VN"/>
        </w:rPr>
        <w:t xml:space="preserve"> </w:t>
      </w:r>
    </w:p>
    <w:p w14:paraId="45743A0E" w14:textId="725BDB22"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Tham mưu cho cấp ủy vận động các nguồn lực xã hội, huy động thanh niên tham gia xây dựng đường nông thôn, cầu giao thông nông thôn, thắp sáng đường quê; huyện, thị</w:t>
      </w:r>
      <w:r w:rsidR="00133C65" w:rsidRPr="008D5E50">
        <w:rPr>
          <w:rFonts w:ascii="Times New Roman" w:eastAsia="Times New Roman" w:hAnsi="Times New Roman" w:cs="Times New Roman"/>
          <w:iCs/>
          <w:sz w:val="27"/>
          <w:szCs w:val="27"/>
          <w:lang w:val="vi-VN" w:bidi="vi-VN"/>
        </w:rPr>
        <w:t>,</w:t>
      </w:r>
      <w:r w:rsidRPr="008D5E50">
        <w:rPr>
          <w:rFonts w:ascii="Times New Roman" w:eastAsia="Times New Roman" w:hAnsi="Times New Roman" w:cs="Times New Roman"/>
          <w:iCs/>
          <w:sz w:val="27"/>
          <w:szCs w:val="27"/>
          <w:lang w:val="vi-VN" w:bidi="vi-VN"/>
        </w:rPr>
        <w:t xml:space="preserve"> thành đoàn huy động nguồn lực xây dựng ít nhất 01 cụm trò chơi cho thiếu nhi tại địa phương. Phối hợp chặt chẽ với Ủy ban Mặt trận tổ quốc Việt Nam các cấp trong việc hỗ trợ xây dựng nhà đại đoàn kết, nhân ái, nhà khăn quàng đỏ cho học sinh có hoàn cảnh khó khăn.</w:t>
      </w:r>
    </w:p>
    <w:p w14:paraId="16E3FD36" w14:textId="48F28A1B"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Tiếp tục phối hợp với Ngân hàng Chính sách xã hội tổ chức cho vay nguồn vốn nước sạch vệ sinh môi trường. Qua đó giúp các hộ gia đình hoàn chỉnh công trình vệ sinh đạt chuẩn theo tiêu chí xây dựng nông thôn mới. Vận động thanh niên cải tạo nhà cửa, vườn, ao, chuồng, làm đẹp hệ thống hàng rào, cổng, xanh hóa đường bê tông nông thôn…</w:t>
      </w:r>
    </w:p>
    <w:p w14:paraId="4375B717"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Xây dựng các mô hình bảo vệ môi trường như: mô hình </w:t>
      </w:r>
      <w:r w:rsidRPr="008D5E50">
        <w:rPr>
          <w:rFonts w:ascii="Times New Roman" w:eastAsia="Times New Roman" w:hAnsi="Times New Roman" w:cs="Times New Roman"/>
          <w:i/>
          <w:iCs/>
          <w:sz w:val="27"/>
          <w:szCs w:val="27"/>
          <w:lang w:val="vi-VN" w:bidi="vi-VN"/>
        </w:rPr>
        <w:t>“Giữ sạch cánh đồng quê hương”</w:t>
      </w:r>
      <w:r w:rsidRPr="008D5E50">
        <w:rPr>
          <w:rFonts w:ascii="Times New Roman" w:eastAsia="Times New Roman" w:hAnsi="Times New Roman" w:cs="Times New Roman"/>
          <w:iCs/>
          <w:sz w:val="27"/>
          <w:szCs w:val="27"/>
          <w:lang w:val="vi-VN" w:bidi="vi-VN"/>
        </w:rPr>
        <w:t xml:space="preserve">, thu gom bao bì thuốc bảo vệ thực vật trên cánh đồng, thu gom rác thải; mô hình </w:t>
      </w:r>
      <w:r w:rsidRPr="008D5E50">
        <w:rPr>
          <w:rFonts w:ascii="Times New Roman" w:eastAsia="Times New Roman" w:hAnsi="Times New Roman" w:cs="Times New Roman"/>
          <w:i/>
          <w:iCs/>
          <w:sz w:val="27"/>
          <w:szCs w:val="27"/>
          <w:lang w:val="vi-VN" w:bidi="vi-VN"/>
        </w:rPr>
        <w:t>“Nở hoa trên bãi rác”</w:t>
      </w:r>
      <w:r w:rsidRPr="008D5E50">
        <w:rPr>
          <w:rFonts w:ascii="Times New Roman" w:eastAsia="Times New Roman" w:hAnsi="Times New Roman" w:cs="Times New Roman"/>
          <w:iCs/>
          <w:sz w:val="27"/>
          <w:szCs w:val="27"/>
          <w:lang w:val="vi-VN" w:bidi="vi-VN"/>
        </w:rPr>
        <w:t xml:space="preserve">; mô hình trồng hoa ven đường, đường hoa – cây xanh, </w:t>
      </w:r>
      <w:r w:rsidRPr="008D5E50">
        <w:rPr>
          <w:rFonts w:ascii="Times New Roman" w:eastAsia="Times New Roman" w:hAnsi="Times New Roman" w:cs="Times New Roman"/>
          <w:i/>
          <w:iCs/>
          <w:sz w:val="27"/>
          <w:szCs w:val="27"/>
          <w:lang w:val="vi-VN" w:bidi="vi-VN"/>
        </w:rPr>
        <w:t>“Tuyến đường thanh niên sáng – xanh - sạch - đẹp - văn minh - an toàn”</w:t>
      </w:r>
      <w:r w:rsidRPr="008D5E50">
        <w:rPr>
          <w:rFonts w:ascii="Times New Roman" w:eastAsia="Times New Roman" w:hAnsi="Times New Roman" w:cs="Times New Roman"/>
          <w:iCs/>
          <w:sz w:val="27"/>
          <w:szCs w:val="27"/>
          <w:lang w:val="vi-VN" w:bidi="vi-VN"/>
        </w:rPr>
        <w:t xml:space="preserve">; duy trì, tổ chức hoạt động có hiệu quả các câu lạc bộ như Đội hình “Thanh niên tình nguyện bảo vệ môi trường, Đội </w:t>
      </w:r>
      <w:r w:rsidRPr="008D5E50">
        <w:rPr>
          <w:rFonts w:ascii="Times New Roman" w:eastAsia="Times New Roman" w:hAnsi="Times New Roman" w:cs="Times New Roman"/>
          <w:i/>
          <w:iCs/>
          <w:sz w:val="27"/>
          <w:szCs w:val="27"/>
          <w:lang w:val="vi-VN" w:bidi="vi-VN"/>
        </w:rPr>
        <w:t>“Thanh niên xung kích bảo vệ dòng sông quê hương”</w:t>
      </w:r>
      <w:r w:rsidRPr="008D5E50">
        <w:rPr>
          <w:rFonts w:ascii="Times New Roman" w:eastAsia="Times New Roman" w:hAnsi="Times New Roman" w:cs="Times New Roman"/>
          <w:iCs/>
          <w:sz w:val="27"/>
          <w:szCs w:val="27"/>
          <w:lang w:val="vi-VN" w:bidi="vi-VN"/>
        </w:rPr>
        <w:t>...Tuyên truyền vệ sinh an toàn thực phẩm đối với thanh thiếu niên, đồng thời theo dõi, phát giác, tố cáo các hành vi cố ý vi phạm quy định của nhà nước về đảm bảo an toàn vệ sinh thực phẩm tới cơ quan chức năng.</w:t>
      </w:r>
    </w:p>
    <w:p w14:paraId="15FDC938" w14:textId="1BA91716"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Huyện, thị, thành đoàn</w:t>
      </w:r>
      <w:r w:rsidR="00133C65" w:rsidRPr="008D5E50">
        <w:rPr>
          <w:rFonts w:ascii="Times New Roman" w:eastAsia="Times New Roman" w:hAnsi="Times New Roman" w:cs="Times New Roman"/>
          <w:iCs/>
          <w:sz w:val="27"/>
          <w:szCs w:val="27"/>
          <w:lang w:val="vi-VN" w:bidi="vi-VN"/>
        </w:rPr>
        <w:t xml:space="preserve"> và đoàn trực thuộc</w:t>
      </w:r>
      <w:r w:rsidRPr="008D5E50">
        <w:rPr>
          <w:rFonts w:ascii="Times New Roman" w:eastAsia="Times New Roman" w:hAnsi="Times New Roman" w:cs="Times New Roman"/>
          <w:iCs/>
          <w:sz w:val="27"/>
          <w:szCs w:val="27"/>
          <w:lang w:val="vi-VN" w:bidi="vi-VN"/>
        </w:rPr>
        <w:t xml:space="preserve"> phối hợp với các ngành liên quan tổ chức hoạt động dọn dẹp vệ sinh trong Ngày Chủ nhật xanh để tham gia bảo vệ môi trường.</w:t>
      </w:r>
    </w:p>
    <w:p w14:paraId="441D3758" w14:textId="6494A53C"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iCs/>
          <w:sz w:val="27"/>
          <w:szCs w:val="27"/>
          <w:lang w:val="vi-VN" w:bidi="vi-VN"/>
        </w:rPr>
        <w:lastRenderedPageBreak/>
        <w:t>3. Tham gia phát triển kinh tế, sản xuất gắn với tái cơ cấu nông nghiệp, dịch chuyển cơ cấu kinh tế, nâng cao thu nhập cho thanh niên nông thôn</w:t>
      </w:r>
      <w:r w:rsidR="00133C65" w:rsidRPr="008D5E50">
        <w:rPr>
          <w:rFonts w:ascii="Times New Roman" w:eastAsia="Times New Roman" w:hAnsi="Times New Roman" w:cs="Times New Roman"/>
          <w:b/>
          <w:iCs/>
          <w:sz w:val="27"/>
          <w:szCs w:val="27"/>
          <w:lang w:val="vi-VN" w:bidi="vi-VN"/>
        </w:rPr>
        <w:t>, hỗ trợ thanh niên có nguy cơ cao, thanh niên sau cai tái hòa nhập cộng đồng</w:t>
      </w:r>
    </w:p>
    <w:p w14:paraId="2FE1082E"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Tỉnh đoàn phối hợp với các sở, ngành tập huấn chuyển giao các tiến bộ khoa học kỹ thuật trong phát triển nông nghiệp, chế biến nông sản, thực phẩm sạch, vật liệu mới cho đoàn viên thanh niên. Vận động ĐVTN tham gia các lớp Tập huấn chương trình Mỗi xã một sản phẩm (OCOP), tổ chức các buổi tư vấn, giới thiệu việc làm định kỳ hàng quý; tổ chức các buổi tập huấn khuyến nông, khuyến công, chuyển giao kỹ thuật mới trong lĩnh vực nông nghiệp ... phù hợp với tình hình thực tiễn của địa phương. </w:t>
      </w:r>
    </w:p>
    <w:p w14:paraId="6703A50D" w14:textId="05E3CDED"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Chỉ đạo Đoàn khối </w:t>
      </w:r>
      <w:r w:rsidR="00047C31" w:rsidRPr="008D5E50">
        <w:rPr>
          <w:rFonts w:ascii="Times New Roman" w:eastAsia="Times New Roman" w:hAnsi="Times New Roman" w:cs="Times New Roman"/>
          <w:iCs/>
          <w:sz w:val="27"/>
          <w:szCs w:val="27"/>
          <w:lang w:val="vi-VN" w:bidi="vi-VN"/>
        </w:rPr>
        <w:t>C</w:t>
      </w:r>
      <w:r w:rsidRPr="008D5E50">
        <w:rPr>
          <w:rFonts w:ascii="Times New Roman" w:eastAsia="Times New Roman" w:hAnsi="Times New Roman" w:cs="Times New Roman"/>
          <w:iCs/>
          <w:sz w:val="27"/>
          <w:szCs w:val="27"/>
          <w:lang w:val="vi-VN" w:bidi="vi-VN"/>
        </w:rPr>
        <w:t>ơ quan</w:t>
      </w:r>
      <w:r w:rsidR="00047C31" w:rsidRPr="008D5E50">
        <w:rPr>
          <w:rFonts w:ascii="Times New Roman" w:eastAsia="Times New Roman" w:hAnsi="Times New Roman" w:cs="Times New Roman"/>
          <w:iCs/>
          <w:sz w:val="27"/>
          <w:szCs w:val="27"/>
          <w:lang w:val="vi-VN" w:bidi="vi-VN"/>
        </w:rPr>
        <w:t xml:space="preserve"> và Doanh nghiệp</w:t>
      </w:r>
      <w:r w:rsidRPr="008D5E50">
        <w:rPr>
          <w:rFonts w:ascii="Times New Roman" w:eastAsia="Times New Roman" w:hAnsi="Times New Roman" w:cs="Times New Roman"/>
          <w:iCs/>
          <w:sz w:val="27"/>
          <w:szCs w:val="27"/>
          <w:lang w:val="vi-VN" w:bidi="vi-VN"/>
        </w:rPr>
        <w:t xml:space="preserve"> tỉnh xây dựng 01 đội hình tình nguyện Trí thức trẻ tham gia hỗ trợ chuyển giao khoa học kỹ thuật trong sản xuất nông nghiệp tại xã xây dựng nông thôn mới định kỳ hàng quý, trong các đợt cao điểm Tháng Thanh niên, chiến dịch Kỳ nghỉ hồng ...</w:t>
      </w:r>
    </w:p>
    <w:p w14:paraId="11DFC37C" w14:textId="3275DA1F"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Phối hợp với Ngân hàng Chính sách xã hội tỉnh</w:t>
      </w:r>
      <w:r w:rsidR="00133C65" w:rsidRPr="008D5E50">
        <w:rPr>
          <w:rFonts w:ascii="Times New Roman" w:eastAsia="Times New Roman" w:hAnsi="Times New Roman" w:cs="Times New Roman"/>
          <w:iCs/>
          <w:sz w:val="27"/>
          <w:szCs w:val="27"/>
          <w:lang w:val="vi-VN" w:bidi="vi-VN"/>
        </w:rPr>
        <w:t xml:space="preserve"> và các ngân hàng thương mại </w:t>
      </w:r>
      <w:r w:rsidRPr="008D5E50">
        <w:rPr>
          <w:rFonts w:ascii="Times New Roman" w:eastAsia="Times New Roman" w:hAnsi="Times New Roman" w:cs="Times New Roman"/>
          <w:iCs/>
          <w:sz w:val="27"/>
          <w:szCs w:val="27"/>
          <w:lang w:val="vi-VN" w:bidi="vi-VN"/>
        </w:rPr>
        <w:t>hướng dẫn thanh niên vay vốn sản xuất, kinh doanh. Cũng cố và nâng cao hiệu quả hoạt động của các tổ tiết kiệm và vay vốn do Đoàn Thanh niên quản lý.</w:t>
      </w:r>
      <w:r w:rsidR="006839EB" w:rsidRPr="008D5E50">
        <w:rPr>
          <w:rFonts w:ascii="Times New Roman" w:eastAsia="Times New Roman" w:hAnsi="Times New Roman" w:cs="Times New Roman"/>
          <w:iCs/>
          <w:sz w:val="27"/>
          <w:szCs w:val="27"/>
          <w:lang w:val="vi-VN" w:bidi="vi-VN"/>
        </w:rPr>
        <w:t xml:space="preserve"> ưu tiên giải ngân, phát vay cho các thanh niên sau cai, tái hòa nhập với cộng đồng làm kinh tế, cải thiện đời sống.</w:t>
      </w:r>
    </w:p>
    <w:p w14:paraId="505B24C4"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Hỗ trợ thanh niên xây dựng và phát triển kinh tế thông qua các mô hình liên kết phát triển kinh tế như: Hợp tác xã thanh niên, Tổ hợp tác thanh niên, Câu lạc bộ thanh niên làm hinh tế. Hỗ trợ thanh niên kiến thức, kỹ năng về khởi nghiệp, tư vấn thủ tục thành lập doanh nghiệp, tổ chức các chương trình khảo sát, xúc tiến thương mại trong và ngoài tỉnh để hỗ trợ liên kết tìm đầu ra sản phẩm cho thanh niên.</w:t>
      </w:r>
    </w:p>
    <w:p w14:paraId="539E604C"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Tuyên truyền tư vấn học nghề và việc làm, rà soát cập nhất bổ sung nhu cầu đào tạo nghề của thanh niên. Tổ chức tuyên dương các gương thanh niên nông thôn tiêu biểu trong sản xuất, kinh doanh giỏi tại địa phương.</w:t>
      </w:r>
    </w:p>
    <w:p w14:paraId="3A1BE38D" w14:textId="77777777" w:rsidR="006839EB" w:rsidRPr="008D5E50" w:rsidRDefault="006839EB" w:rsidP="006839EB">
      <w:pPr>
        <w:spacing w:before="120" w:after="120" w:line="240" w:lineRule="auto"/>
        <w:ind w:firstLine="720"/>
        <w:jc w:val="both"/>
        <w:rPr>
          <w:rFonts w:ascii="Times New Roman" w:eastAsia="Times New Roman" w:hAnsi="Times New Roman" w:cs="Times New Roman"/>
          <w:b/>
          <w:i/>
          <w:iCs/>
          <w:sz w:val="27"/>
          <w:szCs w:val="27"/>
          <w:lang w:val="vi-VN" w:bidi="vi-VN"/>
        </w:rPr>
      </w:pPr>
      <w:r w:rsidRPr="008D5E50">
        <w:rPr>
          <w:rFonts w:ascii="Times New Roman" w:eastAsia="Times New Roman" w:hAnsi="Times New Roman" w:cs="Times New Roman"/>
          <w:iCs/>
          <w:sz w:val="27"/>
          <w:szCs w:val="27"/>
          <w:lang w:val="vi-VN" w:bidi="vi-VN"/>
        </w:rPr>
        <w:t xml:space="preserve">- Tiếp tục thực hiện chương trình </w:t>
      </w:r>
      <w:r w:rsidRPr="008D5E50">
        <w:rPr>
          <w:rFonts w:ascii="Times New Roman" w:eastAsia="Times New Roman" w:hAnsi="Times New Roman" w:cs="Times New Roman"/>
          <w:i/>
          <w:iCs/>
          <w:sz w:val="27"/>
          <w:szCs w:val="27"/>
          <w:lang w:val="vi-VN" w:bidi="vi-VN"/>
        </w:rPr>
        <w:t>“Thắp sáng ước mơ thanh niên hoàn lương”</w:t>
      </w:r>
      <w:r w:rsidRPr="008D5E50">
        <w:rPr>
          <w:rFonts w:ascii="Times New Roman" w:eastAsia="Times New Roman" w:hAnsi="Times New Roman" w:cs="Times New Roman"/>
          <w:iCs/>
          <w:sz w:val="27"/>
          <w:szCs w:val="27"/>
          <w:lang w:val="vi-VN" w:bidi="vi-VN"/>
        </w:rPr>
        <w:t xml:space="preserve"> nhằm giáo dục pháp luật cho phạm nhân đang trong thời gian cải tạo, giam giữ tại các trại giam chuẩn bị tái hòa nhập cộng đồng; tổ chức các hoạt động hỗ trợ, giao lưu định hướng lối sống cho thanh niên phạm pháp trong thời gian cải tạo, giam giữ tại các trại giam.</w:t>
      </w:r>
    </w:p>
    <w:p w14:paraId="5AF56972" w14:textId="77777777" w:rsidR="006839EB" w:rsidRPr="008D5E50" w:rsidRDefault="006839EB" w:rsidP="006839EB">
      <w:pPr>
        <w:spacing w:before="120" w:after="120" w:line="240" w:lineRule="auto"/>
        <w:ind w:firstLine="720"/>
        <w:jc w:val="both"/>
        <w:rPr>
          <w:rFonts w:ascii="Times New Roman" w:eastAsia="Times New Roman" w:hAnsi="Times New Roman" w:cs="Times New Roman"/>
          <w:b/>
          <w:i/>
          <w:iCs/>
          <w:sz w:val="27"/>
          <w:szCs w:val="27"/>
          <w:lang w:val="vi-VN" w:bidi="vi-VN"/>
        </w:rPr>
      </w:pPr>
      <w:r w:rsidRPr="008D5E50">
        <w:rPr>
          <w:rFonts w:ascii="Times New Roman" w:eastAsia="Times New Roman" w:hAnsi="Times New Roman" w:cs="Times New Roman"/>
          <w:iCs/>
          <w:sz w:val="27"/>
          <w:szCs w:val="27"/>
          <w:lang w:val="vi-VN" w:bidi="vi-VN"/>
        </w:rPr>
        <w:t>- Các cơ sở Đoàn - Hội phối hợp với Chính quyền địa phương và công an các cấp tiến hành rà soát các đối tượng sau cai trở về địa phương, lập danh sách đăng ký phân công cán bộ tham gia phối hợp theo dõi, chia sẻ, giúp đỡ thanh niên sau cai tái hòa nhập cộng đồng tại địa phương.</w:t>
      </w:r>
    </w:p>
    <w:p w14:paraId="3593C869" w14:textId="6E3DAA6E" w:rsidR="00133C65" w:rsidRPr="008D5E50" w:rsidRDefault="006839EB" w:rsidP="006839EB">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Tập trung thông tin, tuyên truyền, giới thiệu, định hướng cho các đối tượng thanh niên sau cai nghiện tiếp cận các mô hình kinh tế hiệu quả tại địa phương. </w:t>
      </w:r>
    </w:p>
    <w:p w14:paraId="7DE12F6D" w14:textId="65128B11"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iCs/>
          <w:sz w:val="27"/>
          <w:szCs w:val="27"/>
          <w:lang w:val="vi-VN" w:bidi="vi-VN"/>
        </w:rPr>
        <w:t xml:space="preserve">4. Tham gia xây dựng đời sống văn hóa ở </w:t>
      </w:r>
      <w:r w:rsidR="004A4DD0" w:rsidRPr="008D5E50">
        <w:rPr>
          <w:rFonts w:ascii="Times New Roman" w:eastAsia="Times New Roman" w:hAnsi="Times New Roman" w:cs="Times New Roman"/>
          <w:b/>
          <w:iCs/>
          <w:sz w:val="27"/>
          <w:szCs w:val="27"/>
          <w:lang w:val="vi-VN" w:bidi="vi-VN"/>
        </w:rPr>
        <w:t>khu dân cư</w:t>
      </w:r>
    </w:p>
    <w:p w14:paraId="42E57769" w14:textId="5ACFAA9E"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lastRenderedPageBreak/>
        <w:t xml:space="preserve">- Tổ chức cho đoàn viên, thanh niên tích cực tham gia cuộc vận động </w:t>
      </w:r>
      <w:r w:rsidRPr="008D5E50">
        <w:rPr>
          <w:rFonts w:ascii="Times New Roman" w:eastAsia="Times New Roman" w:hAnsi="Times New Roman" w:cs="Times New Roman"/>
          <w:i/>
          <w:iCs/>
          <w:sz w:val="27"/>
          <w:szCs w:val="27"/>
          <w:lang w:val="vi-VN" w:bidi="vi-VN"/>
        </w:rPr>
        <w:t>“Toàn dân đoàn kết xây dựng đời sống văn hóa ở khu dân cư”</w:t>
      </w:r>
      <w:r w:rsidRPr="008D5E50">
        <w:rPr>
          <w:rFonts w:ascii="Times New Roman" w:eastAsia="Times New Roman" w:hAnsi="Times New Roman" w:cs="Times New Roman"/>
          <w:iCs/>
          <w:sz w:val="27"/>
          <w:szCs w:val="27"/>
          <w:lang w:val="vi-VN" w:bidi="vi-VN"/>
        </w:rPr>
        <w:t>. 100% huyện, thị, thành đoàn có hoạt động tham gia xây dựng đời sống văn hóa mới tại các xã xây dựng nông thôn mới</w:t>
      </w:r>
      <w:r w:rsidR="004A4DD0" w:rsidRPr="008D5E50">
        <w:rPr>
          <w:rFonts w:ascii="Times New Roman" w:eastAsia="Times New Roman" w:hAnsi="Times New Roman" w:cs="Times New Roman"/>
          <w:iCs/>
          <w:sz w:val="27"/>
          <w:szCs w:val="27"/>
          <w:lang w:val="vi-VN" w:bidi="vi-VN"/>
        </w:rPr>
        <w:t>, văn minh đô thi</w:t>
      </w:r>
      <w:r w:rsidRPr="008D5E50">
        <w:rPr>
          <w:rFonts w:ascii="Times New Roman" w:eastAsia="Times New Roman" w:hAnsi="Times New Roman" w:cs="Times New Roman"/>
          <w:iCs/>
          <w:sz w:val="27"/>
          <w:szCs w:val="27"/>
          <w:lang w:val="vi-VN" w:bidi="vi-VN"/>
        </w:rPr>
        <w:t xml:space="preserve">.  Đồng thời tổ chức các hoạt động giao lưu, kết nghĩa, văn hóa văn nghệ, thể dục thể thao giữa tổ chức Đoàn địa phương với thanh niên lực lượng vũ trang, thanh niên trong các cơ quan, doanh nghiệp, trường học trên địa bàn. Phát triển các loại hình câu lạc bộ gia đình trẻ, câu lạc bộ tiền hôn nhân, câu lạc bộ kỹ năng xã hội, câu lạc bộ sở thích. </w:t>
      </w:r>
    </w:p>
    <w:p w14:paraId="7822D8EC" w14:textId="00114BB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Phát huy vai trò của Làng thanh niên lập nghiệp trong việc góp phần tham gia đảm bảo an ninh quốc phòng tại địa phương; xây dựng thế trận quốc phòng toàn d</w:t>
      </w:r>
      <w:r w:rsidR="004A4DD0" w:rsidRPr="008D5E50">
        <w:rPr>
          <w:rFonts w:ascii="Times New Roman" w:eastAsia="Times New Roman" w:hAnsi="Times New Roman" w:cs="Times New Roman"/>
          <w:iCs/>
          <w:sz w:val="27"/>
          <w:szCs w:val="27"/>
          <w:lang w:val="vi-VN" w:bidi="vi-VN"/>
        </w:rPr>
        <w:t>ân, an ninh nhân dân vững chắc.</w:t>
      </w:r>
    </w:p>
    <w:p w14:paraId="30F63559" w14:textId="77777777" w:rsidR="004A4DD0" w:rsidRPr="008D5E50" w:rsidRDefault="004A4DD0" w:rsidP="004A4DD0">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Phối hợp Bộ Chỉ huy Bộ đội Biên phòng tỉnh tăng cường công tác tuyên truyền phòng chống ma túy trên địa bàn khu vực biên giới. Phối hợp, tham gia cùng Sở Lao động Thương binh và Xã hội, Ủy ban nhân dân các huyện, thị, thành phố đẩy mạnh công tác triển khai các điểm tư vấn cho người nghiện ma túy đến các phường, xã, thị trấn, qua đó tư vấn, chăm sóc hỗ trợ điều trị nghiện ma túy, cung cấp thông tin về các dịch vụ cai nghiện, điều trị Methadone, phòng ngừa lây nhiễm HIV/AIDS, phòng chống tái nghiện và hướng dẫn người nghiện tự giác khai báo tình trạng nghiện cho chính quyền địa phương để được hỗ trợ giúp đỡ lựa chọn phương pháp điều trị nghiện thích hợp, tư vấn các vấn đề pháp lý, tâm lý có liên quan đến người nghiện, gia đình người nghiện ma túy, giới thiệu việc làm cho các đối tượng.</w:t>
      </w:r>
      <w:bookmarkStart w:id="10" w:name="bookmark55"/>
      <w:bookmarkEnd w:id="10"/>
    </w:p>
    <w:p w14:paraId="3292488E" w14:textId="1510FA39" w:rsidR="004A4DD0" w:rsidRPr="008D5E50" w:rsidRDefault="004A4DD0" w:rsidP="004A4DD0">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Phối hợp với Hội Liên hiệp Phụ nữ các cấp triển khai các hoạt động hỗ trợ thanh niên có nguy cơ cao, thanh niên sau cai tái hòa nhập cộng đồng.</w:t>
      </w:r>
      <w:bookmarkStart w:id="11" w:name="bookmark56"/>
      <w:bookmarkEnd w:id="11"/>
      <w:r w:rsidRPr="008D5E50">
        <w:rPr>
          <w:rFonts w:ascii="Times New Roman" w:eastAsia="Times New Roman" w:hAnsi="Times New Roman" w:cs="Times New Roman"/>
          <w:iCs/>
          <w:sz w:val="27"/>
          <w:szCs w:val="27"/>
          <w:lang w:val="vi-VN" w:bidi="vi-VN"/>
        </w:rPr>
        <w:t xml:space="preserve"> Phối hợp với Sở Giáo dục và Đào tạo triển khai tuyên truyền về phòng, chống ma túy, tác hại của ma túy thông qua các buổi sinh hoạt đầu tuần hoặc tổ chức các cuộc thi tìm hiểu về pháp luật về phòng chống ma túy. Tuyên truyền vận động học sinh cam kết thực hiện cuộc vận động </w:t>
      </w:r>
      <w:r w:rsidRPr="008D5E50">
        <w:rPr>
          <w:rFonts w:ascii="Times New Roman" w:eastAsia="Times New Roman" w:hAnsi="Times New Roman" w:cs="Times New Roman"/>
          <w:i/>
          <w:iCs/>
          <w:sz w:val="27"/>
          <w:szCs w:val="27"/>
          <w:lang w:val="vi-VN" w:bidi="vi-VN"/>
        </w:rPr>
        <w:t>“3 không với ma túy”.</w:t>
      </w:r>
    </w:p>
    <w:p w14:paraId="6BE8D782" w14:textId="774C9A99"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bidi="vi-VN"/>
        </w:rPr>
      </w:pPr>
      <w:r w:rsidRPr="008D5E50">
        <w:rPr>
          <w:rFonts w:ascii="Times New Roman" w:eastAsia="Times New Roman" w:hAnsi="Times New Roman" w:cs="Times New Roman"/>
          <w:b/>
          <w:iCs/>
          <w:sz w:val="27"/>
          <w:szCs w:val="27"/>
          <w:lang w:val="vi-VN" w:bidi="vi-VN"/>
        </w:rPr>
        <w:t>5. Xun</w:t>
      </w:r>
      <w:r w:rsidR="004A4DD0" w:rsidRPr="008D5E50">
        <w:rPr>
          <w:rFonts w:ascii="Times New Roman" w:eastAsia="Times New Roman" w:hAnsi="Times New Roman" w:cs="Times New Roman"/>
          <w:b/>
          <w:iCs/>
          <w:sz w:val="27"/>
          <w:szCs w:val="27"/>
          <w:lang w:val="vi-VN" w:bidi="vi-VN"/>
        </w:rPr>
        <w:t>g kích giữ gìn an ninh, trật tự</w:t>
      </w:r>
    </w:p>
    <w:p w14:paraId="5EA08724"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Nâng cao nhận thức của thanh niên về Luật Nghĩa vụ quân sự. Tổ chức các chương trình gặp mặt, tặng quà, động viên thanh niên lên đường nhập ngũ và đón nhận thanh niên hoàn thành nghĩa vụ trở về địa phương. Chú trọng trong công tác giáo dục đến đối tượng trẻ em bỏ học, thanh niên châm tiến và thanh niên hoàn lương. 100% Đoàn xã, phường, thị trấn đăng ký, có giải pháp cụ thể để giúp đỡ ít nhất 01 thanh niên cai nghiện ma túy trở nên tiến bộ và có việc làm ổn định.</w:t>
      </w:r>
    </w:p>
    <w:p w14:paraId="4F6D6617"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xml:space="preserve">- Xây dựng đảm bảo an toàn giao thông khu vực nông thôn như: Thành lập đội hình thanh niên tình nguyện đảm bảo an toàn giao thông, xây dựng các tuyến đường </w:t>
      </w:r>
      <w:r w:rsidRPr="008D5E50">
        <w:rPr>
          <w:rFonts w:ascii="Times New Roman" w:eastAsia="Times New Roman" w:hAnsi="Times New Roman" w:cs="Times New Roman"/>
          <w:i/>
          <w:iCs/>
          <w:sz w:val="27"/>
          <w:szCs w:val="27"/>
          <w:lang w:val="vi-VN" w:bidi="vi-VN"/>
        </w:rPr>
        <w:t>“Thanh niên tự quản, đảm bảo an toàn giao thông”</w:t>
      </w:r>
      <w:r w:rsidRPr="008D5E50">
        <w:rPr>
          <w:rFonts w:ascii="Times New Roman" w:eastAsia="Times New Roman" w:hAnsi="Times New Roman" w:cs="Times New Roman"/>
          <w:iCs/>
          <w:sz w:val="27"/>
          <w:szCs w:val="27"/>
          <w:lang w:val="vi-VN" w:bidi="vi-VN"/>
        </w:rPr>
        <w:t xml:space="preserve">, tuyến đường </w:t>
      </w:r>
      <w:r w:rsidRPr="008D5E50">
        <w:rPr>
          <w:rFonts w:ascii="Times New Roman" w:eastAsia="Times New Roman" w:hAnsi="Times New Roman" w:cs="Times New Roman"/>
          <w:i/>
          <w:iCs/>
          <w:sz w:val="27"/>
          <w:szCs w:val="27"/>
          <w:lang w:val="vi-VN" w:bidi="vi-VN"/>
        </w:rPr>
        <w:t>“Sáng - Xanh-Sạch - Đẹp - Văn minh - An toàn”</w:t>
      </w:r>
      <w:r w:rsidRPr="008D5E50">
        <w:rPr>
          <w:rFonts w:ascii="Times New Roman" w:eastAsia="Times New Roman" w:hAnsi="Times New Roman" w:cs="Times New Roman"/>
          <w:iCs/>
          <w:sz w:val="27"/>
          <w:szCs w:val="27"/>
          <w:lang w:val="vi-VN" w:bidi="vi-VN"/>
        </w:rPr>
        <w:t>…xây dựng các mô hình kinh tế của thanh niên gắn với đảm bảo an ninh quốc phòng tại các xã biên giới.</w:t>
      </w:r>
    </w:p>
    <w:p w14:paraId="32F25D6B"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lastRenderedPageBreak/>
        <w:t>- Phát huy vai trò của các cấp bộ Đoàn trong đấu tranh loại trừ các tệ nạn xã hội thâm nhập vào nông thôn. Tổ chức lực lượng triển khai vận động thuyết phục, tăng cường các giải pháp hỗ trợ các đối tượng thanh  niên chậm tiến, thanh niên hoàn lương.</w:t>
      </w:r>
    </w:p>
    <w:p w14:paraId="4380D93B" w14:textId="77777777" w:rsidR="00D44B45" w:rsidRPr="008D5E50" w:rsidRDefault="00D44B45" w:rsidP="00D44B45">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Hằng năm, các cấp bộ Đoàn phối hợp cùng các cơ quan chức năng tố chức tuyên dương, nhân rộng mô hình học tập các gương người tốt việc tốt, gương điển hình tiên tiến trong công tác phòng chống tội phạm ma túy; giới thiệu trên các phương tiện thông tin đại chúng; tổ chức gặp gỡ các điển hình tiêu biểu với lãnh đạo cấp ủy, chính quyền.</w:t>
      </w:r>
    </w:p>
    <w:p w14:paraId="411A946F" w14:textId="77777777" w:rsidR="00D44B45" w:rsidRPr="008D5E50" w:rsidRDefault="00D44B45" w:rsidP="00D44B45">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Định kỳ tổ chức sơ kết, tổng kết với Công an tỉnh; kịp thời tuyên dương, khen thưởng các tập thể, các cá nhân có thành tích xuất sắc trong công tác phòng, chống ma túy cho thanh thiếu niên, nhân rộng các mô hình mới, cách làm hay tại các địa phương, đơn vị.</w:t>
      </w:r>
    </w:p>
    <w:p w14:paraId="2C3334E4" w14:textId="7EFFD52B" w:rsidR="00D44B45" w:rsidRPr="008D5E50" w:rsidRDefault="00D44B45" w:rsidP="00D44B45">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Tổ chức, phối hợp tổ chức các đoàn giám sát việc thực hiện Nghị định số 90/2016/NĐ-CP ngày 01/7/2016 của Chính phủ: Quy định về điều trị nghiện các chất dạng thuốc phiện bằng thuốc thay thế và Nghị định số 116/2021/NĐ-CP ngày 21/12/2021 của Chính phủ: Quy định chi tiết một số điều của Luật Phòng, chống ma túy, Luật Xử lý vi phạm hành chính về cai nghiện ma túy và quản lý sau cai nghiện ma túy.</w:t>
      </w:r>
    </w:p>
    <w:p w14:paraId="16F69C47"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iCs/>
          <w:sz w:val="27"/>
          <w:szCs w:val="27"/>
          <w:lang w:val="vi-VN" w:bidi="vi-VN"/>
        </w:rPr>
        <w:t>6. Xây dựng tổ chức Đoàn, Hội vững mạnh; tích cực tham gia xây dựng Đảng và chính quyền ở nông thôn</w:t>
      </w:r>
    </w:p>
    <w:p w14:paraId="0DD6116F"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Thường xuyên đổi mới nội dung và cách thức sinh hoạt của các chi đoàn theo hướng: đưa nội dung giao lưu, trao đổi kinh nghiệm sản xuất kinh doanh, kỹ năng sống cuả đoàn viên vào sinh hoạt chi đoàn; cần lựa chọn chủ đề gần gủi, thiết thực với thanh niên.</w:t>
      </w:r>
    </w:p>
    <w:p w14:paraId="6867874B"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Thường xuyên tập huấn, bồi dưỡng nghiệp vụ, kỹ năng hoạt động cho đội ngũ Bí thư chi đoàn, thực hiện tốt công tác phát triển đoàn viên mới và quản lý đoàn viên trên địa bàn.</w:t>
      </w:r>
    </w:p>
    <w:p w14:paraId="66BE3C62"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Tham mưu cho cấp ủy Đảng quy hoạch, đào tạo, bồi dưỡng và sử dụng đội ngũ cán bộ trẻ; lựa chọn cán bộ có năng lực, nhiệt tình, tâm quyết, gắn bó với địa phương làm công tác đoàn ở cơ sở; giới thiệu những cán bộ đoàn trẻ có năng lực, uy tín tham gia vào các cơ quan nhà nước.</w:t>
      </w:r>
    </w:p>
    <w:p w14:paraId="2B1F6A46"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Chuyển tải nhanh chóng, đầy đủ các chủ trương, nghị quyết của Đảng ủy, đảng bộ các cấp, nhất là chủ trương về xây dựng nông thôn mới, đồng thời vận động đoàn viên, thanh niên xung kích tham gia thực hiện.</w:t>
      </w:r>
    </w:p>
    <w:p w14:paraId="6F3CBDC4"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iCs/>
          <w:sz w:val="27"/>
          <w:szCs w:val="27"/>
          <w:lang w:val="vi-VN" w:bidi="vi-VN"/>
        </w:rPr>
        <w:t>7. Tổ chức các đội trí thức trẻ tình nguyện xây dụng nông thôn mới</w:t>
      </w:r>
    </w:p>
    <w:p w14:paraId="08490D34" w14:textId="77777777" w:rsidR="00E71CE3" w:rsidRPr="008D5E50" w:rsidRDefault="00E71CE3" w:rsidP="00E71CE3">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lastRenderedPageBreak/>
        <w:t>- Tổ chức đoàn tham mưu với cấp ủy, chính quyền các xã để xác định nhu cầu công việc, có chính sách khuyến khích đội ngũ sinh viên chuẩn bị tốt nghiệp đại học, cao đẳng có nhu cầu về công tác tại địa phương tham gia xây dựng nông thôn mới.</w:t>
      </w:r>
    </w:p>
    <w:p w14:paraId="08B41D34" w14:textId="37A1C14B" w:rsidR="00E71CE3" w:rsidRPr="008D5E50" w:rsidRDefault="00E71CE3" w:rsidP="00D44B45">
      <w:pPr>
        <w:spacing w:before="120" w:after="120" w:line="240" w:lineRule="auto"/>
        <w:ind w:firstLine="720"/>
        <w:jc w:val="both"/>
        <w:rPr>
          <w:rFonts w:ascii="Times New Roman" w:eastAsia="Times New Roman" w:hAnsi="Times New Roman" w:cs="Times New Roman"/>
          <w:iCs/>
          <w:sz w:val="27"/>
          <w:szCs w:val="27"/>
          <w:lang w:val="vi-VN" w:bidi="vi-VN"/>
        </w:rPr>
      </w:pPr>
      <w:r w:rsidRPr="008D5E50">
        <w:rPr>
          <w:rFonts w:ascii="Times New Roman" w:eastAsia="Times New Roman" w:hAnsi="Times New Roman" w:cs="Times New Roman"/>
          <w:iCs/>
          <w:sz w:val="27"/>
          <w:szCs w:val="27"/>
          <w:lang w:val="vi-VN" w:bidi="vi-VN"/>
        </w:rPr>
        <w:t>- Tổ chức sử dụng các đội trí thức trẻ như: Giảng viên trẻ, sinh viên xuất sắc các trường đại học, cao đẳng chuyên ngành nông – lâm – ngư nghiệp; cán bộ, đoàn viên đang công tác tại các sở, ngành, các địa phương chuyển giao tiến bộ khoa học kỹ thuật mới, mô hình mới vào sản xuất nông, lâm, ngư nghiệp, xây dựng nông thôn mới cho đoàn viên thanh niên và bà con nhân dân tại các địa phương.</w:t>
      </w:r>
    </w:p>
    <w:p w14:paraId="31432765" w14:textId="77777777" w:rsidR="00AF6B2E" w:rsidRPr="008D5E50" w:rsidRDefault="00AF6B2E" w:rsidP="0067219E">
      <w:pPr>
        <w:spacing w:before="120" w:after="120" w:line="240" w:lineRule="auto"/>
        <w:ind w:firstLine="720"/>
        <w:jc w:val="both"/>
        <w:rPr>
          <w:rFonts w:ascii="Times New Roman" w:eastAsia="Times New Roman" w:hAnsi="Times New Roman" w:cs="Times New Roman"/>
          <w:b/>
          <w:bCs/>
          <w:iCs/>
          <w:sz w:val="27"/>
          <w:szCs w:val="27"/>
          <w:lang w:val="vi-VN" w:bidi="vi-VN"/>
        </w:rPr>
      </w:pPr>
      <w:r w:rsidRPr="008D5E50">
        <w:rPr>
          <w:rFonts w:ascii="Times New Roman" w:eastAsia="Times New Roman" w:hAnsi="Times New Roman" w:cs="Times New Roman"/>
          <w:b/>
          <w:iCs/>
          <w:sz w:val="27"/>
          <w:szCs w:val="27"/>
          <w:lang w:val="vi-VN" w:bidi="vi-VN"/>
        </w:rPr>
        <w:t xml:space="preserve">IV. </w:t>
      </w:r>
      <w:r w:rsidRPr="008D5E50">
        <w:rPr>
          <w:rFonts w:ascii="Times New Roman" w:eastAsia="Times New Roman" w:hAnsi="Times New Roman" w:cs="Times New Roman"/>
          <w:b/>
          <w:bCs/>
          <w:iCs/>
          <w:sz w:val="27"/>
          <w:szCs w:val="27"/>
          <w:lang w:val="vi-VN" w:bidi="vi-VN"/>
        </w:rPr>
        <w:t xml:space="preserve">TỔ CHỨC THỰC HIỆN </w:t>
      </w:r>
    </w:p>
    <w:p w14:paraId="784B2953" w14:textId="77777777" w:rsidR="0022629F" w:rsidRPr="008D5E50" w:rsidRDefault="00AF6B2E" w:rsidP="0067219E">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
          <w:bCs/>
          <w:iCs/>
          <w:sz w:val="27"/>
          <w:szCs w:val="27"/>
          <w:lang w:val="vi-VN" w:bidi="vi-VN"/>
        </w:rPr>
        <w:t>1. Cấp tỉnh</w:t>
      </w:r>
    </w:p>
    <w:p w14:paraId="1A9BF100" w14:textId="2EBB2891" w:rsidR="00D44B45" w:rsidRPr="008D5E50" w:rsidRDefault="0022629F" w:rsidP="00122462">
      <w:pPr>
        <w:spacing w:before="120" w:after="120" w:line="240" w:lineRule="auto"/>
        <w:ind w:firstLine="720"/>
        <w:jc w:val="both"/>
        <w:rPr>
          <w:rFonts w:ascii="Times New Roman" w:eastAsia="Times New Roman" w:hAnsi="Times New Roman" w:cs="Times New Roman"/>
          <w:bCs/>
          <w:iCs/>
          <w:sz w:val="27"/>
          <w:szCs w:val="27"/>
          <w:lang w:val="vi-VN" w:bidi="vi-VN"/>
        </w:rPr>
      </w:pPr>
      <w:r w:rsidRPr="008D5E50">
        <w:rPr>
          <w:rFonts w:ascii="Times New Roman" w:eastAsia="Times New Roman" w:hAnsi="Times New Roman" w:cs="Times New Roman"/>
          <w:iCs/>
          <w:sz w:val="27"/>
          <w:szCs w:val="27"/>
          <w:lang w:val="vi-VN" w:bidi="vi-VN"/>
        </w:rPr>
        <w:t xml:space="preserve">- </w:t>
      </w:r>
      <w:r w:rsidRPr="008D5E50">
        <w:rPr>
          <w:rFonts w:ascii="Times New Roman" w:eastAsia="Times New Roman" w:hAnsi="Times New Roman" w:cs="Times New Roman"/>
          <w:bCs/>
          <w:iCs/>
          <w:sz w:val="27"/>
          <w:szCs w:val="27"/>
          <w:lang w:val="vi-VN" w:bidi="vi-VN"/>
        </w:rPr>
        <w:t>Giao Ban Phong trào Tỉnh đoàn làm bộ phận thường trực, chịu trách nhiệm theo dõi, đôn đốc và tổng hợp báo cáo kết quả hoạt động hàng năm. Định kỳ 02 năm tổ chức sơ kết việc thực hiện chương trình này</w:t>
      </w:r>
      <w:r w:rsidR="0063228A" w:rsidRPr="008D5E50">
        <w:rPr>
          <w:rFonts w:ascii="Times New Roman" w:eastAsia="Times New Roman" w:hAnsi="Times New Roman" w:cs="Times New Roman"/>
          <w:bCs/>
          <w:iCs/>
          <w:sz w:val="27"/>
          <w:szCs w:val="27"/>
          <w:lang w:val="vi-VN" w:bidi="vi-VN"/>
        </w:rPr>
        <w:t>.</w:t>
      </w:r>
      <w:r w:rsidR="00793F01" w:rsidRPr="008D5E50">
        <w:rPr>
          <w:rFonts w:ascii="Times New Roman" w:eastAsia="Times New Roman" w:hAnsi="Times New Roman" w:cs="Times New Roman"/>
          <w:bCs/>
          <w:iCs/>
          <w:sz w:val="27"/>
          <w:szCs w:val="27"/>
          <w:lang w:val="vi-VN" w:bidi="vi-VN"/>
        </w:rPr>
        <w:t xml:space="preserve"> Tham mưu công tác triển khai các mô hình điểm</w:t>
      </w:r>
      <w:r w:rsidR="00776E2B" w:rsidRPr="008D5E50">
        <w:rPr>
          <w:rFonts w:ascii="Times New Roman" w:eastAsia="Times New Roman" w:hAnsi="Times New Roman" w:cs="Times New Roman"/>
          <w:bCs/>
          <w:iCs/>
          <w:sz w:val="27"/>
          <w:szCs w:val="27"/>
          <w:lang w:val="vi-VN" w:bidi="vi-VN"/>
        </w:rPr>
        <w:t xml:space="preserve">, </w:t>
      </w:r>
      <w:r w:rsidR="00793F01" w:rsidRPr="008D5E50">
        <w:rPr>
          <w:rFonts w:ascii="Times New Roman" w:eastAsia="Times New Roman" w:hAnsi="Times New Roman" w:cs="Times New Roman"/>
          <w:bCs/>
          <w:iCs/>
          <w:sz w:val="27"/>
          <w:szCs w:val="27"/>
          <w:lang w:val="vi-VN" w:bidi="vi-VN"/>
        </w:rPr>
        <w:t>công tác tuyên truyền phòng, chống ma túy</w:t>
      </w:r>
      <w:r w:rsidR="00D44B45" w:rsidRPr="008D5E50">
        <w:rPr>
          <w:rFonts w:ascii="Times New Roman" w:eastAsia="Times New Roman" w:hAnsi="Times New Roman" w:cs="Times New Roman"/>
          <w:bCs/>
          <w:iCs/>
          <w:sz w:val="27"/>
          <w:szCs w:val="27"/>
          <w:lang w:val="vi-VN" w:bidi="vi-VN"/>
        </w:rPr>
        <w:t>, xây dựng nông thôn mới, đô thị văn minh</w:t>
      </w:r>
      <w:r w:rsidR="00793F01" w:rsidRPr="008D5E50">
        <w:rPr>
          <w:rFonts w:ascii="Times New Roman" w:eastAsia="Times New Roman" w:hAnsi="Times New Roman" w:cs="Times New Roman"/>
          <w:bCs/>
          <w:iCs/>
          <w:sz w:val="27"/>
          <w:szCs w:val="27"/>
          <w:lang w:val="vi-VN" w:bidi="vi-VN"/>
        </w:rPr>
        <w:t xml:space="preserve"> trong </w:t>
      </w:r>
      <w:r w:rsidR="00122462" w:rsidRPr="008D5E50">
        <w:rPr>
          <w:rFonts w:ascii="Times New Roman" w:eastAsia="Times New Roman" w:hAnsi="Times New Roman" w:cs="Times New Roman"/>
          <w:bCs/>
          <w:iCs/>
          <w:sz w:val="27"/>
          <w:szCs w:val="27"/>
          <w:lang w:val="vi-VN" w:bidi="vi-VN"/>
        </w:rPr>
        <w:t>khối thanh niên nông thôn, thanh niên công nhân viên chức và đô thị.</w:t>
      </w:r>
      <w:r w:rsidR="008D38D5" w:rsidRPr="008D5E50">
        <w:rPr>
          <w:rFonts w:ascii="Times New Roman" w:eastAsia="Times New Roman" w:hAnsi="Times New Roman" w:cs="Times New Roman"/>
          <w:bCs/>
          <w:iCs/>
          <w:sz w:val="27"/>
          <w:szCs w:val="27"/>
          <w:lang w:val="vi-VN" w:bidi="vi-VN"/>
        </w:rPr>
        <w:t xml:space="preserve"> </w:t>
      </w:r>
    </w:p>
    <w:p w14:paraId="4217EC2E" w14:textId="5D100D61" w:rsidR="0022629F" w:rsidRPr="008D5E50" w:rsidRDefault="0022629F" w:rsidP="00122462">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Cs/>
          <w:iCs/>
          <w:sz w:val="27"/>
          <w:szCs w:val="27"/>
          <w:lang w:val="vi-VN" w:bidi="vi-VN"/>
        </w:rPr>
        <w:t xml:space="preserve">- Giao Ban Tuyên giáo Tỉnh </w:t>
      </w:r>
      <w:r w:rsidR="008F71EE" w:rsidRPr="008D5E50">
        <w:rPr>
          <w:rFonts w:ascii="Times New Roman" w:eastAsia="Times New Roman" w:hAnsi="Times New Roman" w:cs="Times New Roman"/>
          <w:bCs/>
          <w:iCs/>
          <w:sz w:val="27"/>
          <w:szCs w:val="27"/>
          <w:lang w:val="vi-VN" w:bidi="vi-VN"/>
        </w:rPr>
        <w:t>đ</w:t>
      </w:r>
      <w:r w:rsidRPr="008D5E50">
        <w:rPr>
          <w:rFonts w:ascii="Times New Roman" w:eastAsia="Times New Roman" w:hAnsi="Times New Roman" w:cs="Times New Roman"/>
          <w:bCs/>
          <w:iCs/>
          <w:sz w:val="27"/>
          <w:szCs w:val="27"/>
          <w:lang w:val="vi-VN" w:bidi="vi-VN"/>
        </w:rPr>
        <w:t xml:space="preserve">oàn tham mưu </w:t>
      </w:r>
      <w:r w:rsidR="00122462" w:rsidRPr="008D5E50">
        <w:rPr>
          <w:rFonts w:ascii="Times New Roman" w:eastAsia="Times New Roman" w:hAnsi="Times New Roman" w:cs="Times New Roman"/>
          <w:bCs/>
          <w:iCs/>
          <w:sz w:val="27"/>
          <w:szCs w:val="27"/>
          <w:lang w:val="vi-VN" w:bidi="vi-VN"/>
        </w:rPr>
        <w:t xml:space="preserve">công tác </w:t>
      </w:r>
      <w:r w:rsidR="00793F01" w:rsidRPr="008D5E50">
        <w:rPr>
          <w:rFonts w:ascii="Times New Roman" w:eastAsia="Times New Roman" w:hAnsi="Times New Roman" w:cs="Times New Roman"/>
          <w:sz w:val="27"/>
          <w:szCs w:val="27"/>
          <w:lang w:val="vi-VN" w:bidi="vi-VN"/>
        </w:rPr>
        <w:t xml:space="preserve">tuyên truyền </w:t>
      </w:r>
      <w:r w:rsidR="00D44B45" w:rsidRPr="008D5E50">
        <w:rPr>
          <w:rFonts w:ascii="Times New Roman" w:eastAsia="Times New Roman" w:hAnsi="Times New Roman" w:cs="Times New Roman"/>
          <w:sz w:val="27"/>
          <w:szCs w:val="27"/>
          <w:lang w:val="vi-VN" w:bidi="vi-VN"/>
        </w:rPr>
        <w:t xml:space="preserve">xây dựng nông thôn mới, đô thị văn minh, </w:t>
      </w:r>
      <w:r w:rsidR="00793F01" w:rsidRPr="008D5E50">
        <w:rPr>
          <w:rFonts w:ascii="Times New Roman" w:eastAsia="Times New Roman" w:hAnsi="Times New Roman" w:cs="Times New Roman"/>
          <w:sz w:val="27"/>
          <w:szCs w:val="27"/>
          <w:lang w:val="vi-VN" w:bidi="vi-VN"/>
        </w:rPr>
        <w:t>nhận biết về các loại ma túy, tác hại của ma túy và được cung cấp kiến thức, kỹ năng phòng, tránh ma túy; được trang bị các quy định của pháp luật và kỹ năng phòng ngừa, phát hiện, đấu tranh với tệ nạn ma túy</w:t>
      </w:r>
      <w:r w:rsidRPr="008D5E50">
        <w:rPr>
          <w:rFonts w:ascii="Times New Roman" w:eastAsia="Times New Roman" w:hAnsi="Times New Roman" w:cs="Times New Roman"/>
          <w:bCs/>
          <w:iCs/>
          <w:sz w:val="27"/>
          <w:szCs w:val="27"/>
          <w:lang w:val="vi-VN" w:bidi="vi-VN"/>
        </w:rPr>
        <w:t xml:space="preserve"> phù hợp với các khối đối tượng thanh thiếu niên.</w:t>
      </w:r>
      <w:r w:rsidR="0063228A" w:rsidRPr="008D5E50">
        <w:rPr>
          <w:rFonts w:ascii="Times New Roman" w:eastAsia="Times New Roman" w:hAnsi="Times New Roman" w:cs="Times New Roman"/>
          <w:bCs/>
          <w:iCs/>
          <w:sz w:val="27"/>
          <w:szCs w:val="27"/>
          <w:lang w:val="vi-VN" w:bidi="vi-VN"/>
        </w:rPr>
        <w:t xml:space="preserve"> Phụ trách</w:t>
      </w:r>
      <w:r w:rsidR="0063228A" w:rsidRPr="008D5E50">
        <w:rPr>
          <w:rFonts w:ascii="Times New Roman" w:eastAsia="Times New Roman" w:hAnsi="Times New Roman" w:cs="Times New Roman"/>
          <w:b/>
          <w:bCs/>
          <w:iCs/>
          <w:sz w:val="27"/>
          <w:szCs w:val="27"/>
          <w:lang w:val="vi-VN" w:bidi="vi-VN"/>
        </w:rPr>
        <w:t xml:space="preserve"> </w:t>
      </w:r>
      <w:r w:rsidR="0063228A" w:rsidRPr="008D5E50">
        <w:rPr>
          <w:rFonts w:ascii="Times New Roman" w:eastAsia="Times New Roman" w:hAnsi="Times New Roman" w:cs="Times New Roman"/>
          <w:bCs/>
          <w:iCs/>
          <w:sz w:val="27"/>
          <w:szCs w:val="27"/>
          <w:lang w:val="vi-VN" w:bidi="vi-VN"/>
        </w:rPr>
        <w:t>chương trình tuyên dương các gương người tốt việc tốt, gương điển hình tiên tiến trong công tác phòng chống tội phạm ma túy.</w:t>
      </w:r>
      <w:bookmarkStart w:id="12" w:name="bookmark81"/>
      <w:bookmarkEnd w:id="12"/>
      <w:r w:rsidR="00122462" w:rsidRPr="008D5E50">
        <w:rPr>
          <w:rFonts w:ascii="Times New Roman" w:eastAsia="Times New Roman" w:hAnsi="Times New Roman" w:cs="Times New Roman"/>
          <w:bCs/>
          <w:iCs/>
          <w:sz w:val="27"/>
          <w:szCs w:val="27"/>
          <w:lang w:val="vi-VN" w:bidi="vi-VN"/>
        </w:rPr>
        <w:t xml:space="preserve"> Phụ trách công tác tuyên truyền</w:t>
      </w:r>
      <w:r w:rsidR="00776E2B" w:rsidRPr="008D5E50">
        <w:rPr>
          <w:rFonts w:ascii="Times New Roman" w:eastAsia="Times New Roman" w:hAnsi="Times New Roman" w:cs="Times New Roman"/>
          <w:bCs/>
          <w:iCs/>
          <w:sz w:val="27"/>
          <w:szCs w:val="27"/>
          <w:lang w:val="vi-VN" w:bidi="vi-VN"/>
        </w:rPr>
        <w:t>, các mô hình điểm</w:t>
      </w:r>
      <w:r w:rsidR="00122462" w:rsidRPr="008D5E50">
        <w:rPr>
          <w:rFonts w:ascii="Times New Roman" w:eastAsia="Times New Roman" w:hAnsi="Times New Roman" w:cs="Times New Roman"/>
          <w:bCs/>
          <w:iCs/>
          <w:sz w:val="27"/>
          <w:szCs w:val="27"/>
          <w:lang w:val="vi-VN" w:bidi="vi-VN"/>
        </w:rPr>
        <w:t xml:space="preserve"> phòng, chống ma túy trong khối thanh niên lực lượng vũ trang.</w:t>
      </w:r>
    </w:p>
    <w:p w14:paraId="0D82B528" w14:textId="250AE2EB" w:rsidR="00793F01" w:rsidRPr="008D5E50" w:rsidRDefault="00793F01" w:rsidP="00476729">
      <w:pPr>
        <w:spacing w:before="120" w:after="120" w:line="240" w:lineRule="auto"/>
        <w:ind w:firstLine="720"/>
        <w:jc w:val="both"/>
        <w:rPr>
          <w:rFonts w:ascii="Times New Roman" w:eastAsia="Times New Roman" w:hAnsi="Times New Roman" w:cs="Times New Roman"/>
          <w:bCs/>
          <w:iCs/>
          <w:sz w:val="27"/>
          <w:szCs w:val="27"/>
          <w:lang w:val="vi-VN" w:bidi="vi-VN"/>
        </w:rPr>
      </w:pPr>
      <w:r w:rsidRPr="008D5E50">
        <w:rPr>
          <w:rFonts w:ascii="Times New Roman" w:eastAsia="Times New Roman" w:hAnsi="Times New Roman" w:cs="Times New Roman"/>
          <w:bCs/>
          <w:iCs/>
          <w:sz w:val="27"/>
          <w:szCs w:val="27"/>
          <w:lang w:val="vi-VN" w:bidi="vi-VN"/>
        </w:rPr>
        <w:t xml:space="preserve">- Giao Ban Tổ chức – Kiểm tra tham mưu công tác kiểm tra, giám sát công tác phòng, chống ma túy. </w:t>
      </w:r>
      <w:r w:rsidRPr="008D5E50">
        <w:rPr>
          <w:rFonts w:ascii="Times New Roman" w:eastAsia="Times New Roman" w:hAnsi="Times New Roman" w:cs="Times New Roman"/>
          <w:iCs/>
          <w:sz w:val="27"/>
          <w:szCs w:val="27"/>
          <w:lang w:val="vi-VN" w:bidi="vi-VN"/>
        </w:rPr>
        <w:t>P</w:t>
      </w:r>
      <w:r w:rsidRPr="008D5E50">
        <w:rPr>
          <w:rFonts w:ascii="Times New Roman" w:eastAsia="Times New Roman" w:hAnsi="Times New Roman" w:cs="Times New Roman"/>
          <w:bCs/>
          <w:iCs/>
          <w:sz w:val="27"/>
          <w:szCs w:val="27"/>
          <w:lang w:val="vi-VN" w:bidi="vi-VN"/>
        </w:rPr>
        <w:t xml:space="preserve">hối hợp Ban Phong trào tổ chức các lớp tập huấn dành cho cán bộ Đoàn, Hội làm công tác tiếp cận với thanh niên chậm tiến, cán bộ Đoàn, Hội và Đội trưởng (Đội phó) Đội </w:t>
      </w:r>
      <w:r w:rsidRPr="008D5E50">
        <w:rPr>
          <w:rFonts w:ascii="Times New Roman" w:eastAsia="Times New Roman" w:hAnsi="Times New Roman" w:cs="Times New Roman"/>
          <w:bCs/>
          <w:i/>
          <w:iCs/>
          <w:sz w:val="27"/>
          <w:szCs w:val="27"/>
          <w:lang w:val="vi-VN" w:bidi="vi-VN"/>
        </w:rPr>
        <w:t>“Thanh niên tình nguyện thắp sáng niềm tin”</w:t>
      </w:r>
      <w:r w:rsidRPr="008D5E50">
        <w:rPr>
          <w:rFonts w:ascii="Times New Roman" w:eastAsia="Times New Roman" w:hAnsi="Times New Roman" w:cs="Times New Roman"/>
          <w:bCs/>
          <w:iCs/>
          <w:sz w:val="27"/>
          <w:szCs w:val="27"/>
          <w:lang w:val="vi-VN" w:bidi="vi-VN"/>
        </w:rPr>
        <w:t>.</w:t>
      </w:r>
    </w:p>
    <w:p w14:paraId="2DB02811" w14:textId="2F2C0DBD" w:rsidR="00100882" w:rsidRPr="008D5E50" w:rsidRDefault="00100882" w:rsidP="00476729">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bCs/>
          <w:iCs/>
          <w:sz w:val="27"/>
          <w:szCs w:val="27"/>
          <w:lang w:val="vi-VN" w:bidi="vi-VN"/>
        </w:rPr>
        <w:t xml:space="preserve">- Giao Ban Thanh thiếu nhi – Trường học tham mưu triển khai </w:t>
      </w:r>
      <w:r w:rsidR="00776E2B" w:rsidRPr="008D5E50">
        <w:rPr>
          <w:rFonts w:ascii="Times New Roman" w:eastAsia="Times New Roman" w:hAnsi="Times New Roman" w:cs="Times New Roman"/>
          <w:bCs/>
          <w:iCs/>
          <w:sz w:val="27"/>
          <w:szCs w:val="27"/>
          <w:lang w:val="vi-VN" w:bidi="vi-VN"/>
        </w:rPr>
        <w:t>công tác tuyên truyền</w:t>
      </w:r>
      <w:r w:rsidR="00D44B45" w:rsidRPr="008D5E50">
        <w:rPr>
          <w:rFonts w:ascii="Times New Roman" w:eastAsia="Times New Roman" w:hAnsi="Times New Roman" w:cs="Times New Roman"/>
          <w:bCs/>
          <w:iCs/>
          <w:sz w:val="27"/>
          <w:szCs w:val="27"/>
          <w:lang w:val="vi-VN" w:bidi="vi-VN"/>
        </w:rPr>
        <w:t xml:space="preserve"> xây dựng nông thôn mới, đô thị văn minh</w:t>
      </w:r>
      <w:r w:rsidR="00776E2B" w:rsidRPr="008D5E50">
        <w:rPr>
          <w:rFonts w:ascii="Times New Roman" w:eastAsia="Times New Roman" w:hAnsi="Times New Roman" w:cs="Times New Roman"/>
          <w:bCs/>
          <w:iCs/>
          <w:sz w:val="27"/>
          <w:szCs w:val="27"/>
          <w:lang w:val="vi-VN" w:bidi="vi-VN"/>
        </w:rPr>
        <w:t xml:space="preserve">, </w:t>
      </w:r>
      <w:r w:rsidRPr="008D5E50">
        <w:rPr>
          <w:rFonts w:ascii="Times New Roman" w:eastAsia="Times New Roman" w:hAnsi="Times New Roman" w:cs="Times New Roman"/>
          <w:bCs/>
          <w:iCs/>
          <w:sz w:val="27"/>
          <w:szCs w:val="27"/>
          <w:lang w:val="vi-VN" w:bidi="vi-VN"/>
        </w:rPr>
        <w:t>các mô hình điểm trong công tác tuyên truyền phòng, chống ma túy trong khối thanh niên trường học.</w:t>
      </w:r>
    </w:p>
    <w:p w14:paraId="033B313E" w14:textId="77777777" w:rsidR="00AF6B2E" w:rsidRPr="008D5E50" w:rsidRDefault="00710543" w:rsidP="0067219E">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iCs/>
          <w:sz w:val="27"/>
          <w:szCs w:val="27"/>
          <w:lang w:val="vi-VN" w:bidi="vi-VN"/>
        </w:rPr>
        <w:t>-</w:t>
      </w:r>
      <w:r w:rsidR="00AF6B2E" w:rsidRPr="008D5E50">
        <w:rPr>
          <w:rFonts w:ascii="Times New Roman" w:eastAsia="Times New Roman" w:hAnsi="Times New Roman" w:cs="Times New Roman"/>
          <w:b/>
          <w:iCs/>
          <w:sz w:val="27"/>
          <w:szCs w:val="27"/>
          <w:lang w:val="vi-VN" w:bidi="vi-VN"/>
        </w:rPr>
        <w:t xml:space="preserve"> </w:t>
      </w:r>
      <w:r w:rsidR="00AF6B2E" w:rsidRPr="008D5E50">
        <w:rPr>
          <w:rFonts w:ascii="Times New Roman" w:eastAsia="Times New Roman" w:hAnsi="Times New Roman" w:cs="Times New Roman"/>
          <w:bCs/>
          <w:iCs/>
          <w:sz w:val="27"/>
          <w:szCs w:val="27"/>
          <w:lang w:val="vi-VN" w:bidi="vi-VN"/>
        </w:rPr>
        <w:t>Xây dựng chương trình Đoàn thanh niên tham gia tổ</w:t>
      </w:r>
      <w:r w:rsidR="004C2DDC" w:rsidRPr="008D5E50">
        <w:rPr>
          <w:rFonts w:ascii="Times New Roman" w:eastAsia="Times New Roman" w:hAnsi="Times New Roman" w:cs="Times New Roman"/>
          <w:bCs/>
          <w:iCs/>
          <w:sz w:val="27"/>
          <w:szCs w:val="27"/>
          <w:lang w:val="vi-VN" w:bidi="vi-VN"/>
        </w:rPr>
        <w:t xml:space="preserve"> chức các hoạt động</w:t>
      </w:r>
      <w:r w:rsidR="00AF6B2E" w:rsidRPr="008D5E50">
        <w:rPr>
          <w:rFonts w:ascii="Times New Roman" w:eastAsia="Times New Roman" w:hAnsi="Times New Roman" w:cs="Times New Roman"/>
          <w:bCs/>
          <w:iCs/>
          <w:sz w:val="27"/>
          <w:szCs w:val="27"/>
          <w:lang w:val="vi-VN" w:bidi="vi-VN"/>
        </w:rPr>
        <w:t xml:space="preserve"> phòng, chống ma túy trong</w:t>
      </w:r>
      <w:r w:rsidR="004C2DDC" w:rsidRPr="008D5E50">
        <w:rPr>
          <w:rFonts w:ascii="Times New Roman" w:eastAsia="Times New Roman" w:hAnsi="Times New Roman" w:cs="Times New Roman"/>
          <w:bCs/>
          <w:iCs/>
          <w:sz w:val="27"/>
          <w:szCs w:val="27"/>
          <w:lang w:val="vi-VN" w:bidi="vi-VN"/>
        </w:rPr>
        <w:t xml:space="preserve"> thanh thiếu niên giai đoạn 2022 - 2027</w:t>
      </w:r>
      <w:r w:rsidR="00AF6B2E" w:rsidRPr="008D5E50">
        <w:rPr>
          <w:rFonts w:ascii="Times New Roman" w:eastAsia="Times New Roman" w:hAnsi="Times New Roman" w:cs="Times New Roman"/>
          <w:bCs/>
          <w:iCs/>
          <w:sz w:val="27"/>
          <w:szCs w:val="27"/>
          <w:lang w:val="vi-VN" w:bidi="vi-VN"/>
        </w:rPr>
        <w:t xml:space="preserve"> và triển khai đến Ban Thường vụ các huyện,</w:t>
      </w:r>
      <w:r w:rsidR="004C2DDC" w:rsidRPr="008D5E50">
        <w:rPr>
          <w:rFonts w:ascii="Times New Roman" w:eastAsia="Times New Roman" w:hAnsi="Times New Roman" w:cs="Times New Roman"/>
          <w:bCs/>
          <w:iCs/>
          <w:sz w:val="27"/>
          <w:szCs w:val="27"/>
          <w:lang w:val="vi-VN" w:bidi="vi-VN"/>
        </w:rPr>
        <w:t xml:space="preserve"> thị,</w:t>
      </w:r>
      <w:r w:rsidR="00AF6B2E" w:rsidRPr="008D5E50">
        <w:rPr>
          <w:rFonts w:ascii="Times New Roman" w:eastAsia="Times New Roman" w:hAnsi="Times New Roman" w:cs="Times New Roman"/>
          <w:bCs/>
          <w:iCs/>
          <w:sz w:val="27"/>
          <w:szCs w:val="27"/>
          <w:lang w:val="vi-VN" w:bidi="vi-VN"/>
        </w:rPr>
        <w:t xml:space="preserve"> thành Đoàn và </w:t>
      </w:r>
      <w:r w:rsidR="008F71EE" w:rsidRPr="008D5E50">
        <w:rPr>
          <w:rFonts w:ascii="Times New Roman" w:eastAsia="Times New Roman" w:hAnsi="Times New Roman" w:cs="Times New Roman"/>
          <w:bCs/>
          <w:iCs/>
          <w:sz w:val="27"/>
          <w:szCs w:val="27"/>
          <w:lang w:val="vi-VN" w:bidi="vi-VN"/>
        </w:rPr>
        <w:t>Đ</w:t>
      </w:r>
      <w:r w:rsidR="00AF6B2E" w:rsidRPr="008D5E50">
        <w:rPr>
          <w:rFonts w:ascii="Times New Roman" w:eastAsia="Times New Roman" w:hAnsi="Times New Roman" w:cs="Times New Roman"/>
          <w:bCs/>
          <w:iCs/>
          <w:sz w:val="27"/>
          <w:szCs w:val="27"/>
          <w:lang w:val="vi-VN" w:bidi="vi-VN"/>
        </w:rPr>
        <w:t>oàn trực thuộc.</w:t>
      </w:r>
      <w:bookmarkStart w:id="13" w:name="bookmark78"/>
      <w:bookmarkEnd w:id="13"/>
    </w:p>
    <w:p w14:paraId="10DCBDF7" w14:textId="5539EEC9" w:rsidR="00AF6B2E" w:rsidRPr="008D5E50" w:rsidRDefault="00710543" w:rsidP="0067219E">
      <w:pPr>
        <w:spacing w:before="120" w:after="120" w:line="240" w:lineRule="auto"/>
        <w:ind w:firstLine="720"/>
        <w:jc w:val="both"/>
        <w:rPr>
          <w:rFonts w:ascii="Times New Roman" w:eastAsia="Times New Roman" w:hAnsi="Times New Roman" w:cs="Times New Roman"/>
          <w:b/>
          <w:iCs/>
          <w:sz w:val="27"/>
          <w:szCs w:val="27"/>
          <w:lang w:val="vi-VN" w:bidi="vi-VN"/>
        </w:rPr>
      </w:pPr>
      <w:r w:rsidRPr="008D5E50">
        <w:rPr>
          <w:rFonts w:ascii="Times New Roman" w:eastAsia="Times New Roman" w:hAnsi="Times New Roman" w:cs="Times New Roman"/>
          <w:iCs/>
          <w:sz w:val="27"/>
          <w:szCs w:val="27"/>
          <w:lang w:val="vi-VN" w:bidi="vi-VN"/>
        </w:rPr>
        <w:t>-</w:t>
      </w:r>
      <w:r w:rsidR="00AF6B2E" w:rsidRPr="008D5E50">
        <w:rPr>
          <w:rFonts w:ascii="Times New Roman" w:eastAsia="Times New Roman" w:hAnsi="Times New Roman" w:cs="Times New Roman"/>
          <w:b/>
          <w:iCs/>
          <w:sz w:val="27"/>
          <w:szCs w:val="27"/>
          <w:lang w:val="vi-VN" w:bidi="vi-VN"/>
        </w:rPr>
        <w:t xml:space="preserve"> </w:t>
      </w:r>
      <w:r w:rsidRPr="008D5E50">
        <w:rPr>
          <w:rFonts w:ascii="Times New Roman" w:eastAsia="Times New Roman" w:hAnsi="Times New Roman" w:cs="Times New Roman"/>
          <w:bCs/>
          <w:iCs/>
          <w:sz w:val="27"/>
          <w:szCs w:val="27"/>
          <w:lang w:val="vi-VN" w:bidi="vi-VN"/>
        </w:rPr>
        <w:t>P</w:t>
      </w:r>
      <w:r w:rsidR="00AF6B2E" w:rsidRPr="008D5E50">
        <w:rPr>
          <w:rFonts w:ascii="Times New Roman" w:eastAsia="Times New Roman" w:hAnsi="Times New Roman" w:cs="Times New Roman"/>
          <w:bCs/>
          <w:iCs/>
          <w:sz w:val="27"/>
          <w:szCs w:val="27"/>
          <w:lang w:val="vi-VN" w:bidi="vi-VN"/>
        </w:rPr>
        <w:t xml:space="preserve">hối hợp với </w:t>
      </w:r>
      <w:r w:rsidR="00D44B45" w:rsidRPr="008D5E50">
        <w:rPr>
          <w:rFonts w:ascii="Times New Roman" w:eastAsia="Times New Roman" w:hAnsi="Times New Roman" w:cs="Times New Roman"/>
          <w:bCs/>
          <w:iCs/>
          <w:sz w:val="27"/>
          <w:szCs w:val="27"/>
          <w:lang w:val="vi-VN" w:bidi="vi-VN"/>
        </w:rPr>
        <w:t xml:space="preserve">Sở Tài chính, Sở Nông nghiệp và Phát triển nông thôn </w:t>
      </w:r>
      <w:r w:rsidR="00AF6B2E" w:rsidRPr="008D5E50">
        <w:rPr>
          <w:rFonts w:ascii="Times New Roman" w:eastAsia="Times New Roman" w:hAnsi="Times New Roman" w:cs="Times New Roman"/>
          <w:bCs/>
          <w:iCs/>
          <w:sz w:val="27"/>
          <w:szCs w:val="27"/>
          <w:lang w:val="vi-VN" w:bidi="vi-VN"/>
        </w:rPr>
        <w:t>Công an tỉnh</w:t>
      </w:r>
      <w:r w:rsidR="00122462" w:rsidRPr="008D5E50">
        <w:rPr>
          <w:rFonts w:ascii="Times New Roman" w:eastAsia="Times New Roman" w:hAnsi="Times New Roman" w:cs="Times New Roman"/>
          <w:bCs/>
          <w:iCs/>
          <w:sz w:val="27"/>
          <w:szCs w:val="27"/>
          <w:lang w:val="vi-VN" w:bidi="vi-VN"/>
        </w:rPr>
        <w:t xml:space="preserve"> và các đơn vị chức năng</w:t>
      </w:r>
      <w:r w:rsidR="00AF6B2E" w:rsidRPr="008D5E50">
        <w:rPr>
          <w:rFonts w:ascii="Times New Roman" w:eastAsia="Times New Roman" w:hAnsi="Times New Roman" w:cs="Times New Roman"/>
          <w:bCs/>
          <w:iCs/>
          <w:sz w:val="27"/>
          <w:szCs w:val="27"/>
          <w:lang w:val="vi-VN" w:bidi="vi-VN"/>
        </w:rPr>
        <w:t xml:space="preserve"> về kinh phí tuyên truyền và tổ chức các hoạt động truyền thông về </w:t>
      </w:r>
      <w:r w:rsidR="00D44B45" w:rsidRPr="008D5E50">
        <w:rPr>
          <w:rFonts w:ascii="Times New Roman" w:eastAsia="Times New Roman" w:hAnsi="Times New Roman" w:cs="Times New Roman"/>
          <w:bCs/>
          <w:iCs/>
          <w:sz w:val="27"/>
          <w:szCs w:val="27"/>
          <w:lang w:val="vi-VN" w:bidi="vi-VN"/>
        </w:rPr>
        <w:t xml:space="preserve">xây dựng nông thôn mới, đô thị văn minh và </w:t>
      </w:r>
      <w:r w:rsidR="00AF6B2E" w:rsidRPr="008D5E50">
        <w:rPr>
          <w:rFonts w:ascii="Times New Roman" w:eastAsia="Times New Roman" w:hAnsi="Times New Roman" w:cs="Times New Roman"/>
          <w:bCs/>
          <w:iCs/>
          <w:sz w:val="27"/>
          <w:szCs w:val="27"/>
          <w:lang w:val="vi-VN" w:bidi="vi-VN"/>
        </w:rPr>
        <w:t>phòng, chống ma túy.</w:t>
      </w:r>
      <w:bookmarkStart w:id="14" w:name="bookmark79"/>
      <w:bookmarkEnd w:id="14"/>
    </w:p>
    <w:p w14:paraId="3FA927C4" w14:textId="77777777" w:rsidR="00AF6B2E" w:rsidRPr="008D5E50" w:rsidRDefault="00AF6B2E" w:rsidP="0067219E">
      <w:pPr>
        <w:spacing w:before="120" w:after="120" w:line="240" w:lineRule="auto"/>
        <w:ind w:firstLine="720"/>
        <w:jc w:val="both"/>
        <w:rPr>
          <w:rFonts w:ascii="Times New Roman" w:eastAsia="Times New Roman" w:hAnsi="Times New Roman" w:cs="Times New Roman"/>
          <w:b/>
          <w:bCs/>
          <w:iCs/>
          <w:sz w:val="27"/>
          <w:szCs w:val="27"/>
          <w:lang w:val="vi-VN" w:bidi="vi-VN"/>
        </w:rPr>
      </w:pPr>
      <w:r w:rsidRPr="008D5E50">
        <w:rPr>
          <w:rFonts w:ascii="Times New Roman" w:eastAsia="Times New Roman" w:hAnsi="Times New Roman" w:cs="Times New Roman"/>
          <w:b/>
          <w:bCs/>
          <w:iCs/>
          <w:sz w:val="27"/>
          <w:szCs w:val="27"/>
          <w:lang w:val="vi-VN" w:bidi="vi-VN"/>
        </w:rPr>
        <w:t>2. Cấp huyện</w:t>
      </w:r>
    </w:p>
    <w:p w14:paraId="576763AB" w14:textId="1B4C84B3" w:rsidR="00272077" w:rsidRPr="008D5E50" w:rsidRDefault="00710543" w:rsidP="0067219E">
      <w:pPr>
        <w:spacing w:before="120" w:after="120" w:line="240" w:lineRule="auto"/>
        <w:ind w:firstLine="720"/>
        <w:jc w:val="both"/>
        <w:rPr>
          <w:rFonts w:ascii="Times New Roman" w:eastAsia="Times New Roman" w:hAnsi="Times New Roman" w:cs="Times New Roman"/>
          <w:bCs/>
          <w:iCs/>
          <w:sz w:val="27"/>
          <w:szCs w:val="27"/>
          <w:lang w:val="vi-VN" w:bidi="vi-VN"/>
        </w:rPr>
      </w:pPr>
      <w:r w:rsidRPr="008D5E50">
        <w:rPr>
          <w:rFonts w:ascii="Times New Roman" w:eastAsia="Times New Roman" w:hAnsi="Times New Roman" w:cs="Times New Roman"/>
          <w:iCs/>
          <w:sz w:val="27"/>
          <w:szCs w:val="27"/>
          <w:lang w:val="vi-VN" w:bidi="vi-VN"/>
        </w:rPr>
        <w:lastRenderedPageBreak/>
        <w:t>-</w:t>
      </w:r>
      <w:r w:rsidR="00AF6B2E" w:rsidRPr="008D5E50">
        <w:rPr>
          <w:rFonts w:ascii="Times New Roman" w:eastAsia="Times New Roman" w:hAnsi="Times New Roman" w:cs="Times New Roman"/>
          <w:b/>
          <w:bCs/>
          <w:iCs/>
          <w:sz w:val="27"/>
          <w:szCs w:val="27"/>
          <w:lang w:val="vi-VN" w:bidi="vi-VN"/>
        </w:rPr>
        <w:t xml:space="preserve"> </w:t>
      </w:r>
      <w:r w:rsidR="00AF6B2E" w:rsidRPr="008D5E50">
        <w:rPr>
          <w:rFonts w:ascii="Times New Roman" w:eastAsia="Times New Roman" w:hAnsi="Times New Roman" w:cs="Times New Roman"/>
          <w:bCs/>
          <w:iCs/>
          <w:sz w:val="27"/>
          <w:szCs w:val="27"/>
          <w:lang w:val="vi-VN" w:bidi="vi-VN"/>
        </w:rPr>
        <w:t>Ban Thường vụ các huyện,</w:t>
      </w:r>
      <w:r w:rsidR="0022629F" w:rsidRPr="008D5E50">
        <w:rPr>
          <w:rFonts w:ascii="Times New Roman" w:eastAsia="Times New Roman" w:hAnsi="Times New Roman" w:cs="Times New Roman"/>
          <w:bCs/>
          <w:iCs/>
          <w:sz w:val="27"/>
          <w:szCs w:val="27"/>
          <w:lang w:val="vi-VN" w:bidi="vi-VN"/>
        </w:rPr>
        <w:t xml:space="preserve"> thị,</w:t>
      </w:r>
      <w:r w:rsidR="008F71EE" w:rsidRPr="008D5E50">
        <w:rPr>
          <w:rFonts w:ascii="Times New Roman" w:eastAsia="Times New Roman" w:hAnsi="Times New Roman" w:cs="Times New Roman"/>
          <w:bCs/>
          <w:iCs/>
          <w:sz w:val="27"/>
          <w:szCs w:val="27"/>
          <w:lang w:val="vi-VN" w:bidi="vi-VN"/>
        </w:rPr>
        <w:t xml:space="preserve"> thành </w:t>
      </w:r>
      <w:r w:rsidR="00AF6B2E" w:rsidRPr="008D5E50">
        <w:rPr>
          <w:rFonts w:ascii="Times New Roman" w:eastAsia="Times New Roman" w:hAnsi="Times New Roman" w:cs="Times New Roman"/>
          <w:bCs/>
          <w:iCs/>
          <w:sz w:val="27"/>
          <w:szCs w:val="27"/>
          <w:lang w:val="vi-VN" w:bidi="vi-VN"/>
        </w:rPr>
        <w:t xml:space="preserve">Đoàn và </w:t>
      </w:r>
      <w:r w:rsidR="008F71EE" w:rsidRPr="008D5E50">
        <w:rPr>
          <w:rFonts w:ascii="Times New Roman" w:eastAsia="Times New Roman" w:hAnsi="Times New Roman" w:cs="Times New Roman"/>
          <w:bCs/>
          <w:iCs/>
          <w:sz w:val="27"/>
          <w:szCs w:val="27"/>
          <w:lang w:val="vi-VN" w:bidi="vi-VN"/>
        </w:rPr>
        <w:t>Đ</w:t>
      </w:r>
      <w:r w:rsidR="00AF6B2E" w:rsidRPr="008D5E50">
        <w:rPr>
          <w:rFonts w:ascii="Times New Roman" w:eastAsia="Times New Roman" w:hAnsi="Times New Roman" w:cs="Times New Roman"/>
          <w:bCs/>
          <w:iCs/>
          <w:sz w:val="27"/>
          <w:szCs w:val="27"/>
          <w:lang w:val="vi-VN" w:bidi="vi-VN"/>
        </w:rPr>
        <w:t xml:space="preserve">oàn trực thuộc </w:t>
      </w:r>
      <w:r w:rsidR="0022629F" w:rsidRPr="008D5E50">
        <w:rPr>
          <w:rFonts w:ascii="Times New Roman" w:eastAsia="Times New Roman" w:hAnsi="Times New Roman" w:cs="Times New Roman"/>
          <w:bCs/>
          <w:iCs/>
          <w:sz w:val="27"/>
          <w:szCs w:val="27"/>
          <w:lang w:val="vi-VN" w:bidi="vi-VN"/>
        </w:rPr>
        <w:t xml:space="preserve">xây dựng kế hoạch triển khai thực hiện hiệu quả Chương trình cấp tỉnh đề ra, đồng thời phối hợp với các đơn vị có liên quan thực hiện hiệu quả </w:t>
      </w:r>
      <w:r w:rsidR="00D44B45" w:rsidRPr="008D5E50">
        <w:rPr>
          <w:rFonts w:ascii="Times New Roman" w:eastAsia="Times New Roman" w:hAnsi="Times New Roman" w:cs="Times New Roman"/>
          <w:bCs/>
          <w:iCs/>
          <w:sz w:val="27"/>
          <w:szCs w:val="27"/>
          <w:lang w:val="vi-VN" w:bidi="vi-VN"/>
        </w:rPr>
        <w:t>Chương trình trên địa bàn phụ trách</w:t>
      </w:r>
      <w:r w:rsidR="0022629F" w:rsidRPr="008D5E50">
        <w:rPr>
          <w:rFonts w:ascii="Times New Roman" w:eastAsia="Times New Roman" w:hAnsi="Times New Roman" w:cs="Times New Roman"/>
          <w:bCs/>
          <w:iCs/>
          <w:sz w:val="27"/>
          <w:szCs w:val="27"/>
          <w:lang w:val="vi-VN" w:bidi="vi-VN"/>
        </w:rPr>
        <w:t>.</w:t>
      </w:r>
    </w:p>
    <w:p w14:paraId="34676C51" w14:textId="77777777" w:rsidR="00AF6B2E" w:rsidRPr="008D5E50" w:rsidRDefault="00710543" w:rsidP="0067219E">
      <w:pPr>
        <w:spacing w:before="120" w:after="120" w:line="240" w:lineRule="auto"/>
        <w:ind w:firstLine="720"/>
        <w:jc w:val="both"/>
        <w:rPr>
          <w:rFonts w:ascii="Times New Roman" w:eastAsia="Times New Roman" w:hAnsi="Times New Roman" w:cs="Times New Roman"/>
          <w:b/>
          <w:bCs/>
          <w:iCs/>
          <w:sz w:val="27"/>
          <w:szCs w:val="27"/>
          <w:lang w:val="vi-VN" w:bidi="vi-VN"/>
        </w:rPr>
      </w:pPr>
      <w:r w:rsidRPr="008D5E50">
        <w:rPr>
          <w:rFonts w:ascii="Times New Roman" w:eastAsia="Times New Roman" w:hAnsi="Times New Roman" w:cs="Times New Roman"/>
          <w:iCs/>
          <w:sz w:val="27"/>
          <w:szCs w:val="27"/>
          <w:lang w:val="vi-VN" w:bidi="vi-VN"/>
        </w:rPr>
        <w:t>-</w:t>
      </w:r>
      <w:r w:rsidR="00AF6B2E" w:rsidRPr="008D5E50">
        <w:rPr>
          <w:rFonts w:ascii="Times New Roman" w:eastAsia="Times New Roman" w:hAnsi="Times New Roman" w:cs="Times New Roman"/>
          <w:b/>
          <w:bCs/>
          <w:iCs/>
          <w:sz w:val="27"/>
          <w:szCs w:val="27"/>
          <w:lang w:val="vi-VN" w:bidi="vi-VN"/>
        </w:rPr>
        <w:t xml:space="preserve"> </w:t>
      </w:r>
      <w:r w:rsidR="00AF6B2E" w:rsidRPr="008D5E50">
        <w:rPr>
          <w:rFonts w:ascii="Times New Roman" w:eastAsia="Times New Roman" w:hAnsi="Times New Roman" w:cs="Times New Roman"/>
          <w:bCs/>
          <w:iCs/>
          <w:sz w:val="27"/>
          <w:szCs w:val="27"/>
          <w:lang w:val="vi-VN" w:bidi="vi-VN"/>
        </w:rPr>
        <w:t>Chủ động phối hợp, xây dựng dự toán kinh phí triển khai, thực hiện chương trình hằng năm.</w:t>
      </w:r>
    </w:p>
    <w:p w14:paraId="7EB3270E" w14:textId="72236F06" w:rsidR="00AF6B2E" w:rsidRPr="008D5E50" w:rsidRDefault="00710543" w:rsidP="0067219E">
      <w:pPr>
        <w:spacing w:before="120" w:after="120" w:line="240" w:lineRule="auto"/>
        <w:ind w:firstLine="720"/>
        <w:jc w:val="both"/>
        <w:rPr>
          <w:rFonts w:ascii="Times New Roman" w:eastAsia="Times New Roman" w:hAnsi="Times New Roman" w:cs="Times New Roman"/>
          <w:b/>
          <w:bCs/>
          <w:iCs/>
          <w:sz w:val="27"/>
          <w:szCs w:val="27"/>
          <w:lang w:val="vi-VN" w:bidi="vi-VN"/>
        </w:rPr>
      </w:pPr>
      <w:r w:rsidRPr="008D5E50">
        <w:rPr>
          <w:rFonts w:ascii="Times New Roman" w:eastAsia="Times New Roman" w:hAnsi="Times New Roman" w:cs="Times New Roman"/>
          <w:iCs/>
          <w:sz w:val="27"/>
          <w:szCs w:val="27"/>
          <w:lang w:val="vi-VN" w:bidi="vi-VN"/>
        </w:rPr>
        <w:t>-</w:t>
      </w:r>
      <w:r w:rsidR="00AF6B2E" w:rsidRPr="008D5E50">
        <w:rPr>
          <w:rFonts w:ascii="Times New Roman" w:eastAsia="Times New Roman" w:hAnsi="Times New Roman" w:cs="Times New Roman"/>
          <w:b/>
          <w:bCs/>
          <w:iCs/>
          <w:sz w:val="27"/>
          <w:szCs w:val="27"/>
          <w:lang w:val="vi-VN" w:bidi="vi-VN"/>
        </w:rPr>
        <w:t xml:space="preserve"> </w:t>
      </w:r>
      <w:r w:rsidR="00AF6B2E" w:rsidRPr="008D5E50">
        <w:rPr>
          <w:rFonts w:ascii="Times New Roman" w:eastAsia="Times New Roman" w:hAnsi="Times New Roman" w:cs="Times New Roman"/>
          <w:bCs/>
          <w:iCs/>
          <w:sz w:val="27"/>
          <w:szCs w:val="27"/>
          <w:lang w:val="vi-VN" w:bidi="vi-VN"/>
        </w:rPr>
        <w:t xml:space="preserve">Phối hợp chặt chẽ với </w:t>
      </w:r>
      <w:r w:rsidR="00D44B45" w:rsidRPr="008D5E50">
        <w:rPr>
          <w:rFonts w:ascii="Times New Roman" w:eastAsia="Times New Roman" w:hAnsi="Times New Roman" w:cs="Times New Roman"/>
          <w:bCs/>
          <w:iCs/>
          <w:sz w:val="27"/>
          <w:szCs w:val="27"/>
          <w:lang w:val="vi-VN" w:bidi="vi-VN"/>
        </w:rPr>
        <w:t xml:space="preserve">các đơn vị liên quan </w:t>
      </w:r>
      <w:r w:rsidR="00AF6B2E" w:rsidRPr="008D5E50">
        <w:rPr>
          <w:rFonts w:ascii="Times New Roman" w:eastAsia="Times New Roman" w:hAnsi="Times New Roman" w:cs="Times New Roman"/>
          <w:bCs/>
          <w:iCs/>
          <w:sz w:val="27"/>
          <w:szCs w:val="27"/>
          <w:lang w:val="vi-VN" w:bidi="vi-VN"/>
        </w:rPr>
        <w:t>trong việc tổ chức, huy động đoàn viên, thanh thiếu</w:t>
      </w:r>
      <w:r w:rsidR="00272077" w:rsidRPr="008D5E50">
        <w:rPr>
          <w:rFonts w:ascii="Times New Roman" w:eastAsia="Times New Roman" w:hAnsi="Times New Roman" w:cs="Times New Roman"/>
          <w:bCs/>
          <w:iCs/>
          <w:sz w:val="27"/>
          <w:szCs w:val="27"/>
          <w:lang w:val="vi-VN" w:bidi="vi-VN"/>
        </w:rPr>
        <w:t xml:space="preserve"> niên</w:t>
      </w:r>
      <w:r w:rsidR="00AF6B2E" w:rsidRPr="008D5E50">
        <w:rPr>
          <w:rFonts w:ascii="Times New Roman" w:eastAsia="Times New Roman" w:hAnsi="Times New Roman" w:cs="Times New Roman"/>
          <w:bCs/>
          <w:iCs/>
          <w:sz w:val="27"/>
          <w:szCs w:val="27"/>
          <w:lang w:val="vi-VN" w:bidi="vi-VN"/>
        </w:rPr>
        <w:t xml:space="preserve"> tham gia các hoạt động tuyên truyền </w:t>
      </w:r>
      <w:r w:rsidR="00D44B45" w:rsidRPr="008D5E50">
        <w:rPr>
          <w:rFonts w:ascii="Times New Roman" w:eastAsia="Times New Roman" w:hAnsi="Times New Roman" w:cs="Times New Roman"/>
          <w:bCs/>
          <w:iCs/>
          <w:sz w:val="27"/>
          <w:szCs w:val="27"/>
          <w:lang w:val="vi-VN" w:bidi="vi-VN"/>
        </w:rPr>
        <w:t xml:space="preserve">xây dựng nông thôn mới, đô thị văn minh gắn với </w:t>
      </w:r>
      <w:r w:rsidR="00AF6B2E" w:rsidRPr="008D5E50">
        <w:rPr>
          <w:rFonts w:ascii="Times New Roman" w:eastAsia="Times New Roman" w:hAnsi="Times New Roman" w:cs="Times New Roman"/>
          <w:bCs/>
          <w:iCs/>
          <w:sz w:val="27"/>
          <w:szCs w:val="27"/>
          <w:lang w:val="vi-VN" w:bidi="vi-VN"/>
        </w:rPr>
        <w:t xml:space="preserve">phòng, chống ma túy; thống nhất các nội dung cụ thể về cung cấp tài liệu, hỗ trợ kinh phí, tập huấn, hỗ trợ lực lượng, phương tiện,... Căn cứ vào điều kiện cụ thể của từng địa phương để vận động thêm các nguồn lực hỗ trợ </w:t>
      </w:r>
      <w:r w:rsidR="00D44B45" w:rsidRPr="008D5E50">
        <w:rPr>
          <w:rFonts w:ascii="Times New Roman" w:eastAsia="Times New Roman" w:hAnsi="Times New Roman" w:cs="Times New Roman"/>
          <w:bCs/>
          <w:iCs/>
          <w:sz w:val="27"/>
          <w:szCs w:val="27"/>
          <w:lang w:val="vi-VN" w:bidi="vi-VN"/>
        </w:rPr>
        <w:t>khác cho hoạt động tuyên truyền</w:t>
      </w:r>
      <w:r w:rsidR="00AF6B2E" w:rsidRPr="008D5E50">
        <w:rPr>
          <w:rFonts w:ascii="Times New Roman" w:eastAsia="Times New Roman" w:hAnsi="Times New Roman" w:cs="Times New Roman"/>
          <w:bCs/>
          <w:iCs/>
          <w:sz w:val="27"/>
          <w:szCs w:val="27"/>
          <w:lang w:val="vi-VN" w:bidi="vi-VN"/>
        </w:rPr>
        <w:t>.</w:t>
      </w:r>
    </w:p>
    <w:p w14:paraId="129649E1" w14:textId="77777777" w:rsidR="00D44B45" w:rsidRPr="008D5E50" w:rsidRDefault="00E624B2" w:rsidP="0067219E">
      <w:pPr>
        <w:spacing w:before="120" w:after="120" w:line="240" w:lineRule="auto"/>
        <w:ind w:firstLine="720"/>
        <w:jc w:val="both"/>
        <w:rPr>
          <w:rFonts w:ascii="Times New Roman" w:eastAsia="Times New Roman" w:hAnsi="Times New Roman" w:cs="Times New Roman"/>
          <w:bCs/>
          <w:iCs/>
          <w:sz w:val="27"/>
          <w:szCs w:val="27"/>
          <w:lang w:val="vi-VN" w:bidi="vi-VN"/>
        </w:rPr>
      </w:pPr>
      <w:r w:rsidRPr="008D5E50">
        <w:rPr>
          <w:rFonts w:ascii="Times New Roman" w:eastAsia="Times New Roman" w:hAnsi="Times New Roman" w:cs="Times New Roman"/>
          <w:bCs/>
          <w:iCs/>
          <w:sz w:val="27"/>
          <w:szCs w:val="27"/>
          <w:lang w:val="vi-VN" w:bidi="vi-VN"/>
        </w:rPr>
        <w:t>- Thường xuyên kiểm tra, đánh giá, rút kinh nghiệm trong quá trình triển khai thực hiện</w:t>
      </w:r>
      <w:r w:rsidR="00FD7785" w:rsidRPr="008D5E50">
        <w:rPr>
          <w:rFonts w:ascii="Times New Roman" w:eastAsia="Times New Roman" w:hAnsi="Times New Roman" w:cs="Times New Roman"/>
          <w:bCs/>
          <w:iCs/>
          <w:sz w:val="27"/>
          <w:szCs w:val="27"/>
          <w:lang w:val="vi-VN" w:bidi="vi-VN"/>
        </w:rPr>
        <w:t xml:space="preserve"> Chương trình</w:t>
      </w:r>
      <w:r w:rsidRPr="008D5E50">
        <w:rPr>
          <w:rFonts w:ascii="Times New Roman" w:eastAsia="Times New Roman" w:hAnsi="Times New Roman" w:cs="Times New Roman"/>
          <w:bCs/>
          <w:iCs/>
          <w:sz w:val="27"/>
          <w:szCs w:val="27"/>
          <w:lang w:val="vi-VN" w:bidi="vi-VN"/>
        </w:rPr>
        <w:t xml:space="preserve"> ở cơ sở. </w:t>
      </w:r>
    </w:p>
    <w:p w14:paraId="02B933EA" w14:textId="2A9CEA72" w:rsidR="0067219E" w:rsidRPr="008D5E50" w:rsidRDefault="006A16ED" w:rsidP="0067219E">
      <w:pPr>
        <w:spacing w:before="120" w:after="120" w:line="240" w:lineRule="auto"/>
        <w:ind w:firstLine="720"/>
        <w:jc w:val="both"/>
        <w:rPr>
          <w:rFonts w:ascii="Times New Roman" w:eastAsia="Times New Roman" w:hAnsi="Times New Roman" w:cs="Times New Roman"/>
          <w:bCs/>
          <w:sz w:val="27"/>
          <w:szCs w:val="27"/>
          <w:lang w:val="vi-VN" w:bidi="vi-VN"/>
        </w:rPr>
      </w:pPr>
      <w:r w:rsidRPr="008D5E50">
        <w:rPr>
          <w:rFonts w:ascii="Times New Roman" w:eastAsia="Times New Roman" w:hAnsi="Times New Roman" w:cs="Times New Roman"/>
          <w:bCs/>
          <w:iCs/>
          <w:sz w:val="27"/>
          <w:szCs w:val="27"/>
          <w:lang w:val="vi-VN" w:bidi="vi-VN"/>
        </w:rPr>
        <w:t xml:space="preserve">- Định kỳ 6 tháng và 01 năm báo cáo kết quả hoạt động gửi về Tỉnh đoàn qua Ban Phong trào Tỉnh đoàn </w:t>
      </w:r>
      <w:r w:rsidR="00BE4575" w:rsidRPr="008D5E50">
        <w:rPr>
          <w:rFonts w:ascii="Times New Roman" w:eastAsia="Times New Roman" w:hAnsi="Times New Roman" w:cs="Times New Roman"/>
          <w:bCs/>
          <w:i/>
          <w:iCs/>
          <w:sz w:val="27"/>
          <w:szCs w:val="27"/>
          <w:lang w:val="vi-VN" w:bidi="vi-VN"/>
        </w:rPr>
        <w:t>(bá</w:t>
      </w:r>
      <w:r w:rsidRPr="008D5E50">
        <w:rPr>
          <w:rFonts w:ascii="Times New Roman" w:eastAsia="Times New Roman" w:hAnsi="Times New Roman" w:cs="Times New Roman"/>
          <w:bCs/>
          <w:i/>
          <w:iCs/>
          <w:sz w:val="27"/>
          <w:szCs w:val="27"/>
          <w:lang w:val="vi-VN" w:bidi="vi-VN"/>
        </w:rPr>
        <w:t>o cáo năm trước ngày 05/11)</w:t>
      </w:r>
      <w:r w:rsidR="00FD7785" w:rsidRPr="008D5E50">
        <w:rPr>
          <w:rFonts w:ascii="Times New Roman" w:eastAsia="Times New Roman" w:hAnsi="Times New Roman" w:cs="Times New Roman"/>
          <w:bCs/>
          <w:sz w:val="27"/>
          <w:szCs w:val="27"/>
          <w:lang w:val="vi-VN" w:bidi="vi-VN"/>
        </w:rPr>
        <w:t>.</w:t>
      </w:r>
    </w:p>
    <w:p w14:paraId="3B1C9C94" w14:textId="4A8D4A0F" w:rsidR="00966BB2" w:rsidRPr="008D5E50" w:rsidRDefault="006A16ED" w:rsidP="0077662D">
      <w:pPr>
        <w:spacing w:before="120" w:after="120" w:line="240" w:lineRule="auto"/>
        <w:ind w:firstLine="720"/>
        <w:jc w:val="both"/>
        <w:rPr>
          <w:rFonts w:ascii="Times New Roman" w:eastAsia="Times New Roman" w:hAnsi="Times New Roman" w:cs="Times New Roman"/>
          <w:bCs/>
          <w:iCs/>
          <w:color w:val="FF0000"/>
          <w:sz w:val="27"/>
          <w:szCs w:val="27"/>
          <w:lang w:val="vi-VN" w:bidi="vi-VN"/>
        </w:rPr>
      </w:pPr>
      <w:r w:rsidRPr="008D5E50">
        <w:rPr>
          <w:rFonts w:ascii="Times New Roman" w:eastAsia="Times New Roman" w:hAnsi="Times New Roman" w:cs="Times New Roman"/>
          <w:bCs/>
          <w:iCs/>
          <w:color w:val="FF0000"/>
          <w:sz w:val="27"/>
          <w:szCs w:val="27"/>
          <w:lang w:val="vi-VN" w:bidi="vi-VN"/>
        </w:rPr>
        <w:t xml:space="preserve">Trên đây là </w:t>
      </w:r>
      <w:r w:rsidR="00FD7785" w:rsidRPr="008D5E50">
        <w:rPr>
          <w:rFonts w:ascii="Times New Roman" w:eastAsia="Times New Roman" w:hAnsi="Times New Roman" w:cs="Times New Roman"/>
          <w:bCs/>
          <w:iCs/>
          <w:color w:val="FF0000"/>
          <w:sz w:val="27"/>
          <w:szCs w:val="27"/>
          <w:lang w:val="vi-VN" w:bidi="vi-VN"/>
        </w:rPr>
        <w:t>C</w:t>
      </w:r>
      <w:r w:rsidRPr="008D5E50">
        <w:rPr>
          <w:rFonts w:ascii="Times New Roman" w:eastAsia="Times New Roman" w:hAnsi="Times New Roman" w:cs="Times New Roman"/>
          <w:bCs/>
          <w:iCs/>
          <w:color w:val="FF0000"/>
          <w:sz w:val="27"/>
          <w:szCs w:val="27"/>
          <w:lang w:val="vi-VN" w:bidi="vi-VN"/>
        </w:rPr>
        <w:t xml:space="preserve">hương trình </w:t>
      </w:r>
      <w:r w:rsidR="00A20815" w:rsidRPr="008D5E50">
        <w:rPr>
          <w:rFonts w:ascii="Times New Roman" w:eastAsia="Times New Roman" w:hAnsi="Times New Roman" w:cs="Times New Roman"/>
          <w:bCs/>
          <w:iCs/>
          <w:color w:val="FF0000"/>
          <w:sz w:val="27"/>
          <w:szCs w:val="27"/>
          <w:lang w:val="vi-VN" w:bidi="vi-VN"/>
        </w:rPr>
        <w:t>“</w:t>
      </w:r>
      <w:r w:rsidR="0077662D" w:rsidRPr="008D5E50">
        <w:rPr>
          <w:rFonts w:ascii="Times New Roman" w:eastAsia="Times New Roman" w:hAnsi="Times New Roman" w:cs="Times New Roman"/>
          <w:bCs/>
          <w:i/>
          <w:color w:val="FF0000"/>
          <w:sz w:val="27"/>
          <w:szCs w:val="27"/>
          <w:lang w:val="vi-VN" w:bidi="vi-VN"/>
        </w:rPr>
        <w:t>Phát huy vai trò của tuổi trẻ Tây Ninh trong xây dựng nông thôn mới, đô thị văn minh giai đoạn 2022 – 2027</w:t>
      </w:r>
      <w:r w:rsidR="00A20815" w:rsidRPr="008D5E50">
        <w:rPr>
          <w:rFonts w:ascii="Times New Roman" w:eastAsia="Times New Roman" w:hAnsi="Times New Roman" w:cs="Times New Roman"/>
          <w:bCs/>
          <w:i/>
          <w:color w:val="FF0000"/>
          <w:sz w:val="27"/>
          <w:szCs w:val="27"/>
          <w:lang w:val="vi-VN" w:bidi="vi-VN"/>
        </w:rPr>
        <w:t xml:space="preserve">” </w:t>
      </w:r>
      <w:r w:rsidRPr="008D5E50">
        <w:rPr>
          <w:rFonts w:ascii="Times New Roman" w:eastAsia="Times New Roman" w:hAnsi="Times New Roman" w:cs="Times New Roman"/>
          <w:bCs/>
          <w:iCs/>
          <w:color w:val="FF0000"/>
          <w:sz w:val="27"/>
          <w:szCs w:val="27"/>
          <w:lang w:val="vi-VN" w:bidi="vi-VN"/>
        </w:rPr>
        <w:t>của Ban</w:t>
      </w:r>
      <w:r w:rsidR="00277D16" w:rsidRPr="008D5E50">
        <w:rPr>
          <w:rFonts w:ascii="Times New Roman" w:eastAsia="Times New Roman" w:hAnsi="Times New Roman" w:cs="Times New Roman"/>
          <w:bCs/>
          <w:iCs/>
          <w:color w:val="FF0000"/>
          <w:sz w:val="27"/>
          <w:szCs w:val="27"/>
          <w:lang w:val="vi-VN" w:bidi="vi-VN"/>
        </w:rPr>
        <w:t xml:space="preserve"> Chấp hành</w:t>
      </w:r>
      <w:r w:rsidRPr="008D5E50">
        <w:rPr>
          <w:rFonts w:ascii="Times New Roman" w:eastAsia="Times New Roman" w:hAnsi="Times New Roman" w:cs="Times New Roman"/>
          <w:bCs/>
          <w:iCs/>
          <w:color w:val="FF0000"/>
          <w:sz w:val="27"/>
          <w:szCs w:val="27"/>
          <w:lang w:val="vi-VN" w:bidi="vi-VN"/>
        </w:rPr>
        <w:t xml:space="preserve"> Tỉnh đoàn Tây Ninh.</w:t>
      </w:r>
    </w:p>
    <w:sectPr w:rsidR="00966BB2" w:rsidRPr="008D5E50" w:rsidSect="008F71EE">
      <w:headerReference w:type="default" r:id="rId9"/>
      <w:footerReference w:type="default" r:id="rId10"/>
      <w:pgSz w:w="12240" w:h="15840"/>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FAE8" w14:textId="77777777" w:rsidR="00D943F6" w:rsidRDefault="00D943F6" w:rsidP="00276FFD">
      <w:pPr>
        <w:spacing w:after="0" w:line="240" w:lineRule="auto"/>
      </w:pPr>
      <w:r>
        <w:separator/>
      </w:r>
    </w:p>
  </w:endnote>
  <w:endnote w:type="continuationSeparator" w:id="0">
    <w:p w14:paraId="51D7F02C" w14:textId="77777777" w:rsidR="00D943F6" w:rsidRDefault="00D943F6" w:rsidP="0027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B8CB0" w14:textId="77777777" w:rsidR="00C67301" w:rsidRDefault="00C67301">
    <w:pPr>
      <w:pStyle w:val="Footer"/>
      <w:jc w:val="center"/>
    </w:pPr>
  </w:p>
  <w:p w14:paraId="5D510E6F" w14:textId="77777777" w:rsidR="00C67301" w:rsidRDefault="00C67301">
    <w:pPr>
      <w:pStyle w:val="Footer"/>
    </w:pPr>
  </w:p>
  <w:p w14:paraId="09A391A4" w14:textId="77777777" w:rsidR="00C67301" w:rsidRDefault="008F71EE" w:rsidP="008F71EE">
    <w:pPr>
      <w:tabs>
        <w:tab w:val="left" w:pos="4110"/>
      </w:tabs>
    </w:pPr>
    <w:r>
      <w:tab/>
    </w:r>
  </w:p>
  <w:p w14:paraId="631707D5" w14:textId="77777777" w:rsidR="00C67301" w:rsidRDefault="00C67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E9FC1" w14:textId="77777777" w:rsidR="00D943F6" w:rsidRDefault="00D943F6" w:rsidP="00276FFD">
      <w:pPr>
        <w:spacing w:after="0" w:line="240" w:lineRule="auto"/>
      </w:pPr>
      <w:r>
        <w:separator/>
      </w:r>
    </w:p>
  </w:footnote>
  <w:footnote w:type="continuationSeparator" w:id="0">
    <w:p w14:paraId="1CC55433" w14:textId="77777777" w:rsidR="00D943F6" w:rsidRDefault="00D943F6" w:rsidP="0027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87648"/>
      <w:docPartObj>
        <w:docPartGallery w:val="Page Numbers (Top of Page)"/>
        <w:docPartUnique/>
      </w:docPartObj>
    </w:sdtPr>
    <w:sdtEndPr>
      <w:rPr>
        <w:noProof/>
      </w:rPr>
    </w:sdtEndPr>
    <w:sdtContent>
      <w:p w14:paraId="6E6F6546" w14:textId="77777777" w:rsidR="008F71EE" w:rsidRDefault="008F71EE">
        <w:pPr>
          <w:pStyle w:val="Header"/>
          <w:jc w:val="center"/>
        </w:pPr>
        <w:r w:rsidRPr="008F71EE">
          <w:rPr>
            <w:rFonts w:ascii="Times New Roman" w:hAnsi="Times New Roman" w:cs="Times New Roman"/>
            <w:sz w:val="24"/>
          </w:rPr>
          <w:fldChar w:fldCharType="begin"/>
        </w:r>
        <w:r w:rsidRPr="008F71EE">
          <w:rPr>
            <w:rFonts w:ascii="Times New Roman" w:hAnsi="Times New Roman" w:cs="Times New Roman"/>
            <w:sz w:val="24"/>
          </w:rPr>
          <w:instrText xml:space="preserve"> PAGE   \* MERGEFORMAT </w:instrText>
        </w:r>
        <w:r w:rsidRPr="008F71EE">
          <w:rPr>
            <w:rFonts w:ascii="Times New Roman" w:hAnsi="Times New Roman" w:cs="Times New Roman"/>
            <w:sz w:val="24"/>
          </w:rPr>
          <w:fldChar w:fldCharType="separate"/>
        </w:r>
        <w:r w:rsidR="0053672F">
          <w:rPr>
            <w:rFonts w:ascii="Times New Roman" w:hAnsi="Times New Roman" w:cs="Times New Roman"/>
            <w:noProof/>
            <w:sz w:val="24"/>
          </w:rPr>
          <w:t>10</w:t>
        </w:r>
        <w:r w:rsidRPr="008F71EE">
          <w:rPr>
            <w:rFonts w:ascii="Times New Roman" w:hAnsi="Times New Roman" w:cs="Times New Roman"/>
            <w:noProof/>
            <w:sz w:val="24"/>
          </w:rPr>
          <w:fldChar w:fldCharType="end"/>
        </w:r>
      </w:p>
    </w:sdtContent>
  </w:sdt>
  <w:p w14:paraId="428D28A3" w14:textId="77777777" w:rsidR="008F71EE" w:rsidRDefault="008F7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5E4C"/>
    <w:multiLevelType w:val="multilevel"/>
    <w:tmpl w:val="A6FCB0A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B1271F2"/>
    <w:multiLevelType w:val="multilevel"/>
    <w:tmpl w:val="1F0A0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C0CDF"/>
    <w:multiLevelType w:val="multilevel"/>
    <w:tmpl w:val="FFF61E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3319E"/>
    <w:multiLevelType w:val="multilevel"/>
    <w:tmpl w:val="7FE4C3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52D19"/>
    <w:multiLevelType w:val="multilevel"/>
    <w:tmpl w:val="95B4BCF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11E8B"/>
    <w:multiLevelType w:val="multilevel"/>
    <w:tmpl w:val="DC3C8E02"/>
    <w:lvl w:ilvl="0">
      <w:start w:val="1"/>
      <w:numFmt w:val="decimal"/>
      <w:lvlText w:val="%1."/>
      <w:lvlJc w:val="left"/>
      <w:rPr>
        <w:rFonts w:ascii="Times New Roman" w:eastAsia="Times New Roman" w:hAnsi="Times New Roman" w:cs="Times New Roman"/>
        <w:b/>
        <w:bCs/>
        <w:i w:val="0"/>
        <w:iCs w:val="0"/>
        <w:smallCaps w:val="0"/>
        <w:strike w:val="0"/>
        <w:color w:val="1F2A3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C86C13"/>
    <w:multiLevelType w:val="multilevel"/>
    <w:tmpl w:val="EA0A2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51C80"/>
    <w:multiLevelType w:val="multilevel"/>
    <w:tmpl w:val="33220A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E0B9D"/>
    <w:multiLevelType w:val="multilevel"/>
    <w:tmpl w:val="8D407A8C"/>
    <w:lvl w:ilvl="0">
      <w:start w:val="1"/>
      <w:numFmt w:val="upperRoman"/>
      <w:lvlText w:val="%1."/>
      <w:lvlJc w:val="left"/>
      <w:rPr>
        <w:rFonts w:ascii="Times New Roman" w:eastAsia="Times New Roman" w:hAnsi="Times New Roman" w:cs="Times New Roman"/>
        <w:b/>
        <w:bCs/>
        <w:i w:val="0"/>
        <w:iCs w:val="0"/>
        <w:smallCaps w:val="0"/>
        <w:strike w:val="0"/>
        <w:color w:val="1F2A3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B46E3"/>
    <w:multiLevelType w:val="multilevel"/>
    <w:tmpl w:val="69AC4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97112A"/>
    <w:multiLevelType w:val="multilevel"/>
    <w:tmpl w:val="337EE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4E554A"/>
    <w:multiLevelType w:val="multilevel"/>
    <w:tmpl w:val="6854CD7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B6BC9"/>
    <w:multiLevelType w:val="multilevel"/>
    <w:tmpl w:val="812E2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97A19"/>
    <w:multiLevelType w:val="multilevel"/>
    <w:tmpl w:val="B1A0D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A621D9"/>
    <w:multiLevelType w:val="multilevel"/>
    <w:tmpl w:val="60225D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C4EE1"/>
    <w:multiLevelType w:val="multilevel"/>
    <w:tmpl w:val="B300B65E"/>
    <w:lvl w:ilvl="0">
      <w:start w:val="1"/>
      <w:numFmt w:val="lowerLetter"/>
      <w:lvlText w:val="%1."/>
      <w:lvlJc w:val="left"/>
      <w:rPr>
        <w:rFonts w:ascii="Times New Roman" w:eastAsia="Times New Roman" w:hAnsi="Times New Roman" w:cs="Times New Roman"/>
        <w:b w:val="0"/>
        <w:bCs w:val="0"/>
        <w:i w:val="0"/>
        <w:iCs w:val="0"/>
        <w:smallCaps w:val="0"/>
        <w:strike w:val="0"/>
        <w:color w:val="1F2A3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D4273"/>
    <w:multiLevelType w:val="multilevel"/>
    <w:tmpl w:val="090C6A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6"/>
  </w:num>
  <w:num w:numId="5">
    <w:abstractNumId w:val="5"/>
  </w:num>
  <w:num w:numId="6">
    <w:abstractNumId w:val="15"/>
  </w:num>
  <w:num w:numId="7">
    <w:abstractNumId w:val="3"/>
  </w:num>
  <w:num w:numId="8">
    <w:abstractNumId w:val="7"/>
  </w:num>
  <w:num w:numId="9">
    <w:abstractNumId w:val="16"/>
  </w:num>
  <w:num w:numId="10">
    <w:abstractNumId w:val="13"/>
  </w:num>
  <w:num w:numId="11">
    <w:abstractNumId w:val="14"/>
  </w:num>
  <w:num w:numId="12">
    <w:abstractNumId w:val="4"/>
  </w:num>
  <w:num w:numId="13">
    <w:abstractNumId w:val="11"/>
  </w:num>
  <w:num w:numId="14">
    <w:abstractNumId w:val="1"/>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6A"/>
    <w:rsid w:val="00013C31"/>
    <w:rsid w:val="00017177"/>
    <w:rsid w:val="00047C31"/>
    <w:rsid w:val="00051CFA"/>
    <w:rsid w:val="000703B4"/>
    <w:rsid w:val="00090D7D"/>
    <w:rsid w:val="000B33A3"/>
    <w:rsid w:val="000E1F0B"/>
    <w:rsid w:val="00100882"/>
    <w:rsid w:val="00122462"/>
    <w:rsid w:val="001270E9"/>
    <w:rsid w:val="00133C65"/>
    <w:rsid w:val="00137275"/>
    <w:rsid w:val="00153C5F"/>
    <w:rsid w:val="001649E8"/>
    <w:rsid w:val="001655A0"/>
    <w:rsid w:val="00175145"/>
    <w:rsid w:val="001D0E81"/>
    <w:rsid w:val="001E177D"/>
    <w:rsid w:val="001E72FB"/>
    <w:rsid w:val="002026CC"/>
    <w:rsid w:val="0022629F"/>
    <w:rsid w:val="00227596"/>
    <w:rsid w:val="00246B41"/>
    <w:rsid w:val="00254C7E"/>
    <w:rsid w:val="00272005"/>
    <w:rsid w:val="00272077"/>
    <w:rsid w:val="00276FFD"/>
    <w:rsid w:val="00277D16"/>
    <w:rsid w:val="002A2A68"/>
    <w:rsid w:val="002A6DBD"/>
    <w:rsid w:val="002B4AE8"/>
    <w:rsid w:val="003062D6"/>
    <w:rsid w:val="00306BC3"/>
    <w:rsid w:val="003364C4"/>
    <w:rsid w:val="00344C5B"/>
    <w:rsid w:val="003628C0"/>
    <w:rsid w:val="00362BBE"/>
    <w:rsid w:val="0037165E"/>
    <w:rsid w:val="00372615"/>
    <w:rsid w:val="00380F90"/>
    <w:rsid w:val="00394954"/>
    <w:rsid w:val="003A00D5"/>
    <w:rsid w:val="003E2B75"/>
    <w:rsid w:val="00402315"/>
    <w:rsid w:val="00411CDB"/>
    <w:rsid w:val="00460E7F"/>
    <w:rsid w:val="00476729"/>
    <w:rsid w:val="004811AD"/>
    <w:rsid w:val="00483210"/>
    <w:rsid w:val="00490D60"/>
    <w:rsid w:val="004A2F80"/>
    <w:rsid w:val="004A4DD0"/>
    <w:rsid w:val="004C2DDC"/>
    <w:rsid w:val="004E0859"/>
    <w:rsid w:val="005031FA"/>
    <w:rsid w:val="005155E1"/>
    <w:rsid w:val="005315FB"/>
    <w:rsid w:val="00533469"/>
    <w:rsid w:val="0053672F"/>
    <w:rsid w:val="00545DC2"/>
    <w:rsid w:val="00546FB1"/>
    <w:rsid w:val="00566E0C"/>
    <w:rsid w:val="00574E35"/>
    <w:rsid w:val="00587DC1"/>
    <w:rsid w:val="005943E4"/>
    <w:rsid w:val="00596F0E"/>
    <w:rsid w:val="005A2D25"/>
    <w:rsid w:val="005E1E78"/>
    <w:rsid w:val="005E3C98"/>
    <w:rsid w:val="00611F03"/>
    <w:rsid w:val="006132F5"/>
    <w:rsid w:val="00621D21"/>
    <w:rsid w:val="00623BBD"/>
    <w:rsid w:val="00625CA5"/>
    <w:rsid w:val="0063228A"/>
    <w:rsid w:val="00634728"/>
    <w:rsid w:val="00650BF1"/>
    <w:rsid w:val="00650E27"/>
    <w:rsid w:val="00652ED7"/>
    <w:rsid w:val="00655C23"/>
    <w:rsid w:val="00671CD8"/>
    <w:rsid w:val="0067219E"/>
    <w:rsid w:val="006839EB"/>
    <w:rsid w:val="006A16ED"/>
    <w:rsid w:val="006A7E41"/>
    <w:rsid w:val="006B255A"/>
    <w:rsid w:val="006B3AE5"/>
    <w:rsid w:val="006C6DE2"/>
    <w:rsid w:val="006F5B74"/>
    <w:rsid w:val="00702CA2"/>
    <w:rsid w:val="00710543"/>
    <w:rsid w:val="00746A94"/>
    <w:rsid w:val="00767B01"/>
    <w:rsid w:val="0077662D"/>
    <w:rsid w:val="00776E2B"/>
    <w:rsid w:val="00780149"/>
    <w:rsid w:val="00793F01"/>
    <w:rsid w:val="00797751"/>
    <w:rsid w:val="007C23AC"/>
    <w:rsid w:val="007D5BCF"/>
    <w:rsid w:val="007E194E"/>
    <w:rsid w:val="00800681"/>
    <w:rsid w:val="00803431"/>
    <w:rsid w:val="008331DB"/>
    <w:rsid w:val="00834867"/>
    <w:rsid w:val="008367E9"/>
    <w:rsid w:val="00845A68"/>
    <w:rsid w:val="00845F5C"/>
    <w:rsid w:val="008A2C40"/>
    <w:rsid w:val="008A64AD"/>
    <w:rsid w:val="008C021E"/>
    <w:rsid w:val="008C6B5B"/>
    <w:rsid w:val="008D35BA"/>
    <w:rsid w:val="008D38D5"/>
    <w:rsid w:val="008D5E50"/>
    <w:rsid w:val="008D6AA3"/>
    <w:rsid w:val="008E177C"/>
    <w:rsid w:val="008E7A4A"/>
    <w:rsid w:val="008F1F00"/>
    <w:rsid w:val="008F71EE"/>
    <w:rsid w:val="00902511"/>
    <w:rsid w:val="00905813"/>
    <w:rsid w:val="00912727"/>
    <w:rsid w:val="00921E46"/>
    <w:rsid w:val="00943EC3"/>
    <w:rsid w:val="00966BB2"/>
    <w:rsid w:val="009B6B40"/>
    <w:rsid w:val="009D3F5D"/>
    <w:rsid w:val="009D6532"/>
    <w:rsid w:val="00A06D09"/>
    <w:rsid w:val="00A20815"/>
    <w:rsid w:val="00A24674"/>
    <w:rsid w:val="00A40572"/>
    <w:rsid w:val="00A476D3"/>
    <w:rsid w:val="00A61527"/>
    <w:rsid w:val="00A8348D"/>
    <w:rsid w:val="00A836A0"/>
    <w:rsid w:val="00A97ADC"/>
    <w:rsid w:val="00AA2871"/>
    <w:rsid w:val="00AB2443"/>
    <w:rsid w:val="00AD7D63"/>
    <w:rsid w:val="00AF6B2E"/>
    <w:rsid w:val="00B36F7B"/>
    <w:rsid w:val="00B45C2D"/>
    <w:rsid w:val="00B62036"/>
    <w:rsid w:val="00B736F8"/>
    <w:rsid w:val="00B86996"/>
    <w:rsid w:val="00B90637"/>
    <w:rsid w:val="00B969EE"/>
    <w:rsid w:val="00BB2DAA"/>
    <w:rsid w:val="00BB5158"/>
    <w:rsid w:val="00BC119A"/>
    <w:rsid w:val="00BD60D3"/>
    <w:rsid w:val="00BE4575"/>
    <w:rsid w:val="00C251C5"/>
    <w:rsid w:val="00C257EE"/>
    <w:rsid w:val="00C4654A"/>
    <w:rsid w:val="00C5492F"/>
    <w:rsid w:val="00C605F0"/>
    <w:rsid w:val="00C6493C"/>
    <w:rsid w:val="00C66E1A"/>
    <w:rsid w:val="00C67301"/>
    <w:rsid w:val="00C7360E"/>
    <w:rsid w:val="00C73C1D"/>
    <w:rsid w:val="00C85F29"/>
    <w:rsid w:val="00CA2FC5"/>
    <w:rsid w:val="00CB6A56"/>
    <w:rsid w:val="00CC46D2"/>
    <w:rsid w:val="00CC5C30"/>
    <w:rsid w:val="00CD544E"/>
    <w:rsid w:val="00CE0EF6"/>
    <w:rsid w:val="00D21173"/>
    <w:rsid w:val="00D239ED"/>
    <w:rsid w:val="00D406D6"/>
    <w:rsid w:val="00D44B45"/>
    <w:rsid w:val="00D51FB8"/>
    <w:rsid w:val="00D57D98"/>
    <w:rsid w:val="00D75D47"/>
    <w:rsid w:val="00D943F6"/>
    <w:rsid w:val="00DC25DD"/>
    <w:rsid w:val="00DE57B7"/>
    <w:rsid w:val="00DE790D"/>
    <w:rsid w:val="00DF3E57"/>
    <w:rsid w:val="00E12C6A"/>
    <w:rsid w:val="00E45182"/>
    <w:rsid w:val="00E4725F"/>
    <w:rsid w:val="00E624B2"/>
    <w:rsid w:val="00E71CE3"/>
    <w:rsid w:val="00EB209B"/>
    <w:rsid w:val="00EB706F"/>
    <w:rsid w:val="00EB7F61"/>
    <w:rsid w:val="00EC363D"/>
    <w:rsid w:val="00ED2BC1"/>
    <w:rsid w:val="00ED50C7"/>
    <w:rsid w:val="00EF6C85"/>
    <w:rsid w:val="00F12F41"/>
    <w:rsid w:val="00F13A71"/>
    <w:rsid w:val="00FB3F66"/>
    <w:rsid w:val="00FD7785"/>
    <w:rsid w:val="00FF1D21"/>
    <w:rsid w:val="00FF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A3"/>
  </w:style>
  <w:style w:type="paragraph" w:styleId="Heading4">
    <w:name w:val="heading 4"/>
    <w:basedOn w:val="Normal"/>
    <w:link w:val="Heading4Char"/>
    <w:uiPriority w:val="9"/>
    <w:qFormat/>
    <w:rsid w:val="00800681"/>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FD"/>
  </w:style>
  <w:style w:type="paragraph" w:styleId="Footer">
    <w:name w:val="footer"/>
    <w:basedOn w:val="Normal"/>
    <w:link w:val="FooterChar"/>
    <w:uiPriority w:val="99"/>
    <w:unhideWhenUsed/>
    <w:rsid w:val="0027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FD"/>
  </w:style>
  <w:style w:type="character" w:styleId="Hyperlink">
    <w:name w:val="Hyperlink"/>
    <w:basedOn w:val="DefaultParagraphFont"/>
    <w:uiPriority w:val="99"/>
    <w:unhideWhenUsed/>
    <w:rsid w:val="009D3F5D"/>
    <w:rPr>
      <w:color w:val="0563C1" w:themeColor="hyperlink"/>
      <w:u w:val="single"/>
    </w:rPr>
  </w:style>
  <w:style w:type="paragraph" w:styleId="BalloonText">
    <w:name w:val="Balloon Text"/>
    <w:basedOn w:val="Normal"/>
    <w:link w:val="BalloonTextChar"/>
    <w:uiPriority w:val="99"/>
    <w:semiHidden/>
    <w:unhideWhenUsed/>
    <w:rsid w:val="005A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D25"/>
    <w:rPr>
      <w:rFonts w:ascii="Tahoma" w:hAnsi="Tahoma" w:cs="Tahoma"/>
      <w:sz w:val="16"/>
      <w:szCs w:val="16"/>
    </w:rPr>
  </w:style>
  <w:style w:type="character" w:styleId="CommentReference">
    <w:name w:val="annotation reference"/>
    <w:basedOn w:val="DefaultParagraphFont"/>
    <w:uiPriority w:val="99"/>
    <w:semiHidden/>
    <w:unhideWhenUsed/>
    <w:rsid w:val="007D5BCF"/>
    <w:rPr>
      <w:sz w:val="16"/>
      <w:szCs w:val="16"/>
    </w:rPr>
  </w:style>
  <w:style w:type="paragraph" w:styleId="CommentText">
    <w:name w:val="annotation text"/>
    <w:basedOn w:val="Normal"/>
    <w:link w:val="CommentTextChar"/>
    <w:uiPriority w:val="99"/>
    <w:semiHidden/>
    <w:unhideWhenUsed/>
    <w:rsid w:val="007D5BCF"/>
    <w:pPr>
      <w:spacing w:line="240" w:lineRule="auto"/>
    </w:pPr>
    <w:rPr>
      <w:sz w:val="20"/>
      <w:szCs w:val="20"/>
    </w:rPr>
  </w:style>
  <w:style w:type="character" w:customStyle="1" w:styleId="CommentTextChar">
    <w:name w:val="Comment Text Char"/>
    <w:basedOn w:val="DefaultParagraphFont"/>
    <w:link w:val="CommentText"/>
    <w:uiPriority w:val="99"/>
    <w:semiHidden/>
    <w:rsid w:val="007D5BCF"/>
    <w:rPr>
      <w:sz w:val="20"/>
      <w:szCs w:val="20"/>
    </w:rPr>
  </w:style>
  <w:style w:type="paragraph" w:styleId="CommentSubject">
    <w:name w:val="annotation subject"/>
    <w:basedOn w:val="CommentText"/>
    <w:next w:val="CommentText"/>
    <w:link w:val="CommentSubjectChar"/>
    <w:uiPriority w:val="99"/>
    <w:semiHidden/>
    <w:unhideWhenUsed/>
    <w:rsid w:val="007D5BCF"/>
    <w:rPr>
      <w:b/>
      <w:bCs/>
    </w:rPr>
  </w:style>
  <w:style w:type="character" w:customStyle="1" w:styleId="CommentSubjectChar">
    <w:name w:val="Comment Subject Char"/>
    <w:basedOn w:val="CommentTextChar"/>
    <w:link w:val="CommentSubject"/>
    <w:uiPriority w:val="99"/>
    <w:semiHidden/>
    <w:rsid w:val="007D5BCF"/>
    <w:rPr>
      <w:b/>
      <w:bCs/>
      <w:sz w:val="20"/>
      <w:szCs w:val="20"/>
    </w:rPr>
  </w:style>
  <w:style w:type="character" w:customStyle="1" w:styleId="Heading4Char">
    <w:name w:val="Heading 4 Char"/>
    <w:basedOn w:val="DefaultParagraphFont"/>
    <w:link w:val="Heading4"/>
    <w:uiPriority w:val="9"/>
    <w:rsid w:val="00800681"/>
    <w:rPr>
      <w:rFonts w:ascii="Times New Roman" w:eastAsia="Times New Roman" w:hAnsi="Times New Roman" w:cs="Times New Roman"/>
      <w:b/>
      <w:bCs/>
      <w:sz w:val="24"/>
      <w:szCs w:val="24"/>
      <w:lang w:val="vi-VN" w:eastAsia="vi-VN"/>
    </w:rPr>
  </w:style>
  <w:style w:type="paragraph" w:styleId="FootnoteText">
    <w:name w:val="footnote text"/>
    <w:basedOn w:val="Normal"/>
    <w:link w:val="FootnoteTextChar"/>
    <w:uiPriority w:val="99"/>
    <w:semiHidden/>
    <w:unhideWhenUsed/>
    <w:rsid w:val="00D57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D98"/>
    <w:rPr>
      <w:sz w:val="20"/>
      <w:szCs w:val="20"/>
    </w:rPr>
  </w:style>
  <w:style w:type="character" w:styleId="FootnoteReference">
    <w:name w:val="footnote reference"/>
    <w:basedOn w:val="DefaultParagraphFont"/>
    <w:uiPriority w:val="99"/>
    <w:semiHidden/>
    <w:unhideWhenUsed/>
    <w:rsid w:val="00D57D98"/>
    <w:rPr>
      <w:vertAlign w:val="superscript"/>
    </w:rPr>
  </w:style>
  <w:style w:type="paragraph" w:customStyle="1" w:styleId="CharChar3">
    <w:name w:val="Char Char3"/>
    <w:basedOn w:val="Normal"/>
    <w:rsid w:val="00490D60"/>
    <w:pPr>
      <w:spacing w:after="0" w:line="240" w:lineRule="auto"/>
    </w:pPr>
    <w:rPr>
      <w:rFonts w:ascii="Arial" w:eastAsia="Times New Roman" w:hAnsi="Arial" w:cs="Times New Roman"/>
      <w:szCs w:val="20"/>
      <w:lang w:val="en-AU"/>
    </w:rPr>
  </w:style>
  <w:style w:type="paragraph" w:styleId="BodyText">
    <w:name w:val="Body Text"/>
    <w:basedOn w:val="Normal"/>
    <w:link w:val="BodyTextChar"/>
    <w:rsid w:val="001E72FB"/>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E72FB"/>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A3"/>
  </w:style>
  <w:style w:type="paragraph" w:styleId="Heading4">
    <w:name w:val="heading 4"/>
    <w:basedOn w:val="Normal"/>
    <w:link w:val="Heading4Char"/>
    <w:uiPriority w:val="9"/>
    <w:qFormat/>
    <w:rsid w:val="00800681"/>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FD"/>
  </w:style>
  <w:style w:type="paragraph" w:styleId="Footer">
    <w:name w:val="footer"/>
    <w:basedOn w:val="Normal"/>
    <w:link w:val="FooterChar"/>
    <w:uiPriority w:val="99"/>
    <w:unhideWhenUsed/>
    <w:rsid w:val="0027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FD"/>
  </w:style>
  <w:style w:type="character" w:styleId="Hyperlink">
    <w:name w:val="Hyperlink"/>
    <w:basedOn w:val="DefaultParagraphFont"/>
    <w:uiPriority w:val="99"/>
    <w:unhideWhenUsed/>
    <w:rsid w:val="009D3F5D"/>
    <w:rPr>
      <w:color w:val="0563C1" w:themeColor="hyperlink"/>
      <w:u w:val="single"/>
    </w:rPr>
  </w:style>
  <w:style w:type="paragraph" w:styleId="BalloonText">
    <w:name w:val="Balloon Text"/>
    <w:basedOn w:val="Normal"/>
    <w:link w:val="BalloonTextChar"/>
    <w:uiPriority w:val="99"/>
    <w:semiHidden/>
    <w:unhideWhenUsed/>
    <w:rsid w:val="005A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D25"/>
    <w:rPr>
      <w:rFonts w:ascii="Tahoma" w:hAnsi="Tahoma" w:cs="Tahoma"/>
      <w:sz w:val="16"/>
      <w:szCs w:val="16"/>
    </w:rPr>
  </w:style>
  <w:style w:type="character" w:styleId="CommentReference">
    <w:name w:val="annotation reference"/>
    <w:basedOn w:val="DefaultParagraphFont"/>
    <w:uiPriority w:val="99"/>
    <w:semiHidden/>
    <w:unhideWhenUsed/>
    <w:rsid w:val="007D5BCF"/>
    <w:rPr>
      <w:sz w:val="16"/>
      <w:szCs w:val="16"/>
    </w:rPr>
  </w:style>
  <w:style w:type="paragraph" w:styleId="CommentText">
    <w:name w:val="annotation text"/>
    <w:basedOn w:val="Normal"/>
    <w:link w:val="CommentTextChar"/>
    <w:uiPriority w:val="99"/>
    <w:semiHidden/>
    <w:unhideWhenUsed/>
    <w:rsid w:val="007D5BCF"/>
    <w:pPr>
      <w:spacing w:line="240" w:lineRule="auto"/>
    </w:pPr>
    <w:rPr>
      <w:sz w:val="20"/>
      <w:szCs w:val="20"/>
    </w:rPr>
  </w:style>
  <w:style w:type="character" w:customStyle="1" w:styleId="CommentTextChar">
    <w:name w:val="Comment Text Char"/>
    <w:basedOn w:val="DefaultParagraphFont"/>
    <w:link w:val="CommentText"/>
    <w:uiPriority w:val="99"/>
    <w:semiHidden/>
    <w:rsid w:val="007D5BCF"/>
    <w:rPr>
      <w:sz w:val="20"/>
      <w:szCs w:val="20"/>
    </w:rPr>
  </w:style>
  <w:style w:type="paragraph" w:styleId="CommentSubject">
    <w:name w:val="annotation subject"/>
    <w:basedOn w:val="CommentText"/>
    <w:next w:val="CommentText"/>
    <w:link w:val="CommentSubjectChar"/>
    <w:uiPriority w:val="99"/>
    <w:semiHidden/>
    <w:unhideWhenUsed/>
    <w:rsid w:val="007D5BCF"/>
    <w:rPr>
      <w:b/>
      <w:bCs/>
    </w:rPr>
  </w:style>
  <w:style w:type="character" w:customStyle="1" w:styleId="CommentSubjectChar">
    <w:name w:val="Comment Subject Char"/>
    <w:basedOn w:val="CommentTextChar"/>
    <w:link w:val="CommentSubject"/>
    <w:uiPriority w:val="99"/>
    <w:semiHidden/>
    <w:rsid w:val="007D5BCF"/>
    <w:rPr>
      <w:b/>
      <w:bCs/>
      <w:sz w:val="20"/>
      <w:szCs w:val="20"/>
    </w:rPr>
  </w:style>
  <w:style w:type="character" w:customStyle="1" w:styleId="Heading4Char">
    <w:name w:val="Heading 4 Char"/>
    <w:basedOn w:val="DefaultParagraphFont"/>
    <w:link w:val="Heading4"/>
    <w:uiPriority w:val="9"/>
    <w:rsid w:val="00800681"/>
    <w:rPr>
      <w:rFonts w:ascii="Times New Roman" w:eastAsia="Times New Roman" w:hAnsi="Times New Roman" w:cs="Times New Roman"/>
      <w:b/>
      <w:bCs/>
      <w:sz w:val="24"/>
      <w:szCs w:val="24"/>
      <w:lang w:val="vi-VN" w:eastAsia="vi-VN"/>
    </w:rPr>
  </w:style>
  <w:style w:type="paragraph" w:styleId="FootnoteText">
    <w:name w:val="footnote text"/>
    <w:basedOn w:val="Normal"/>
    <w:link w:val="FootnoteTextChar"/>
    <w:uiPriority w:val="99"/>
    <w:semiHidden/>
    <w:unhideWhenUsed/>
    <w:rsid w:val="00D57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D98"/>
    <w:rPr>
      <w:sz w:val="20"/>
      <w:szCs w:val="20"/>
    </w:rPr>
  </w:style>
  <w:style w:type="character" w:styleId="FootnoteReference">
    <w:name w:val="footnote reference"/>
    <w:basedOn w:val="DefaultParagraphFont"/>
    <w:uiPriority w:val="99"/>
    <w:semiHidden/>
    <w:unhideWhenUsed/>
    <w:rsid w:val="00D57D98"/>
    <w:rPr>
      <w:vertAlign w:val="superscript"/>
    </w:rPr>
  </w:style>
  <w:style w:type="paragraph" w:customStyle="1" w:styleId="CharChar3">
    <w:name w:val="Char Char3"/>
    <w:basedOn w:val="Normal"/>
    <w:rsid w:val="00490D60"/>
    <w:pPr>
      <w:spacing w:after="0" w:line="240" w:lineRule="auto"/>
    </w:pPr>
    <w:rPr>
      <w:rFonts w:ascii="Arial" w:eastAsia="Times New Roman" w:hAnsi="Arial" w:cs="Times New Roman"/>
      <w:szCs w:val="20"/>
      <w:lang w:val="en-AU"/>
    </w:rPr>
  </w:style>
  <w:style w:type="paragraph" w:styleId="BodyText">
    <w:name w:val="Body Text"/>
    <w:basedOn w:val="Normal"/>
    <w:link w:val="BodyTextChar"/>
    <w:rsid w:val="001E72FB"/>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E72F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2984">
      <w:bodyDiv w:val="1"/>
      <w:marLeft w:val="0"/>
      <w:marRight w:val="0"/>
      <w:marTop w:val="0"/>
      <w:marBottom w:val="0"/>
      <w:divBdr>
        <w:top w:val="none" w:sz="0" w:space="0" w:color="auto"/>
        <w:left w:val="none" w:sz="0" w:space="0" w:color="auto"/>
        <w:bottom w:val="none" w:sz="0" w:space="0" w:color="auto"/>
        <w:right w:val="none" w:sz="0" w:space="0" w:color="auto"/>
      </w:divBdr>
    </w:div>
    <w:div w:id="20847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B9C457-FB80-404C-8B5F-E21BE6D7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30</cp:revision>
  <cp:lastPrinted>2022-03-25T09:46:00Z</cp:lastPrinted>
  <dcterms:created xsi:type="dcterms:W3CDTF">2022-02-22T03:47:00Z</dcterms:created>
  <dcterms:modified xsi:type="dcterms:W3CDTF">2022-08-29T09:24:00Z</dcterms:modified>
</cp:coreProperties>
</file>