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20" w:type="dxa"/>
        <w:tblInd w:w="648" w:type="dxa"/>
        <w:tblLook w:val="01E0" w:firstRow="1" w:lastRow="1" w:firstColumn="1" w:lastColumn="1" w:noHBand="0" w:noVBand="0"/>
      </w:tblPr>
      <w:tblGrid>
        <w:gridCol w:w="2941"/>
        <w:gridCol w:w="1019"/>
        <w:gridCol w:w="4860"/>
      </w:tblGrid>
      <w:tr w:rsidR="0040064A" w:rsidRPr="00011BCB">
        <w:tc>
          <w:tcPr>
            <w:tcW w:w="2941" w:type="dxa"/>
          </w:tcPr>
          <w:p w:rsidR="0040064A" w:rsidRPr="00011BCB" w:rsidRDefault="0040064A" w:rsidP="0040064A">
            <w:pPr>
              <w:jc w:val="center"/>
              <w:rPr>
                <w:sz w:val="28"/>
                <w:szCs w:val="28"/>
              </w:rPr>
            </w:pPr>
            <w:bookmarkStart w:id="0" w:name="_GoBack"/>
            <w:bookmarkEnd w:id="0"/>
            <w:r w:rsidRPr="00011BCB">
              <w:rPr>
                <w:sz w:val="28"/>
                <w:szCs w:val="28"/>
              </w:rPr>
              <w:t>TỈNH UỶ TÂY NINH</w:t>
            </w:r>
          </w:p>
          <w:p w:rsidR="0040064A" w:rsidRPr="00011BCB" w:rsidRDefault="0040064A" w:rsidP="0040064A">
            <w:pPr>
              <w:jc w:val="center"/>
              <w:rPr>
                <w:b/>
                <w:sz w:val="28"/>
                <w:szCs w:val="28"/>
              </w:rPr>
            </w:pPr>
            <w:r w:rsidRPr="00011BCB">
              <w:rPr>
                <w:b/>
                <w:sz w:val="28"/>
                <w:szCs w:val="28"/>
              </w:rPr>
              <w:t>BAN TUYÊN GIÁO</w:t>
            </w:r>
          </w:p>
          <w:p w:rsidR="0040064A" w:rsidRPr="00011BCB" w:rsidRDefault="0040064A" w:rsidP="0040064A">
            <w:pPr>
              <w:jc w:val="center"/>
              <w:rPr>
                <w:sz w:val="28"/>
                <w:szCs w:val="28"/>
              </w:rPr>
            </w:pPr>
            <w:r w:rsidRPr="00011BCB">
              <w:rPr>
                <w:sz w:val="28"/>
                <w:szCs w:val="28"/>
              </w:rPr>
              <w:t>*</w:t>
            </w:r>
          </w:p>
          <w:p w:rsidR="0040064A" w:rsidRPr="00011BCB" w:rsidRDefault="0040064A" w:rsidP="0040064A">
            <w:pPr>
              <w:jc w:val="center"/>
              <w:rPr>
                <w:sz w:val="28"/>
                <w:szCs w:val="28"/>
              </w:rPr>
            </w:pPr>
            <w:r w:rsidRPr="00011BCB">
              <w:rPr>
                <w:sz w:val="28"/>
                <w:szCs w:val="28"/>
              </w:rPr>
              <w:t xml:space="preserve">Số </w:t>
            </w:r>
            <w:r w:rsidR="00BE1FBA">
              <w:rPr>
                <w:sz w:val="28"/>
                <w:szCs w:val="28"/>
              </w:rPr>
              <w:t>86</w:t>
            </w:r>
            <w:r w:rsidRPr="00011BCB">
              <w:rPr>
                <w:sz w:val="28"/>
                <w:szCs w:val="28"/>
              </w:rPr>
              <w:t>-KH/BTGTU</w:t>
            </w:r>
          </w:p>
        </w:tc>
        <w:tc>
          <w:tcPr>
            <w:tcW w:w="1019" w:type="dxa"/>
          </w:tcPr>
          <w:p w:rsidR="0040064A" w:rsidRPr="00011BCB" w:rsidRDefault="0040064A" w:rsidP="00F36C76">
            <w:pPr>
              <w:rPr>
                <w:sz w:val="28"/>
                <w:szCs w:val="28"/>
              </w:rPr>
            </w:pPr>
          </w:p>
        </w:tc>
        <w:tc>
          <w:tcPr>
            <w:tcW w:w="4860" w:type="dxa"/>
          </w:tcPr>
          <w:p w:rsidR="0040064A" w:rsidRPr="00011BCB" w:rsidRDefault="0040064A" w:rsidP="0040064A">
            <w:pPr>
              <w:spacing w:before="120"/>
              <w:jc w:val="right"/>
              <w:rPr>
                <w:b/>
                <w:sz w:val="30"/>
                <w:szCs w:val="28"/>
              </w:rPr>
            </w:pPr>
            <w:r w:rsidRPr="00011BCB">
              <w:rPr>
                <w:b/>
                <w:sz w:val="30"/>
                <w:szCs w:val="28"/>
              </w:rPr>
              <w:t>ĐẢNG CỘNG SẢN VIỆT NAM</w:t>
            </w:r>
          </w:p>
          <w:p w:rsidR="0040064A" w:rsidRPr="00011BCB" w:rsidRDefault="00DE752D" w:rsidP="0040064A">
            <w:pPr>
              <w:spacing w:before="120"/>
              <w:ind w:right="-108"/>
              <w:rPr>
                <w:i/>
                <w:sz w:val="28"/>
                <w:szCs w:val="28"/>
              </w:rPr>
            </w:pPr>
            <w:r w:rsidRPr="00011BCB">
              <w:rPr>
                <w:b/>
                <w:noProof/>
                <w:sz w:val="30"/>
                <w:szCs w:val="28"/>
              </w:rPr>
              <mc:AlternateContent>
                <mc:Choice Requires="wps">
                  <w:drawing>
                    <wp:anchor distT="0" distB="0" distL="114300" distR="114300" simplePos="0" relativeHeight="251657728" behindDoc="0" locked="0" layoutInCell="1" allowOverlap="1">
                      <wp:simplePos x="0" y="0"/>
                      <wp:positionH relativeFrom="column">
                        <wp:posOffset>321945</wp:posOffset>
                      </wp:positionH>
                      <wp:positionV relativeFrom="paragraph">
                        <wp:posOffset>5080</wp:posOffset>
                      </wp:positionV>
                      <wp:extent cx="2628900" cy="0"/>
                      <wp:effectExtent l="0" t="0" r="0" b="0"/>
                      <wp:wrapNone/>
                      <wp:docPr id="1" nam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CD0C01" id="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4pt" to="232.35pt,.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">
                      <o:lock v:ext="edit" shapetype="f"/>
                    </v:line>
                  </w:pict>
                </mc:Fallback>
              </mc:AlternateContent>
            </w:r>
            <w:r w:rsidR="0040064A" w:rsidRPr="00011BCB">
              <w:rPr>
                <w:i/>
                <w:sz w:val="28"/>
                <w:szCs w:val="28"/>
              </w:rPr>
              <w:t xml:space="preserve">     Tây Ninh, ngày</w:t>
            </w:r>
            <w:r w:rsidR="00B75800">
              <w:rPr>
                <w:i/>
                <w:sz w:val="28"/>
                <w:szCs w:val="28"/>
              </w:rPr>
              <w:t xml:space="preserve"> </w:t>
            </w:r>
            <w:r w:rsidR="00BE1FBA">
              <w:rPr>
                <w:i/>
                <w:sz w:val="28"/>
                <w:szCs w:val="28"/>
              </w:rPr>
              <w:t>10</w:t>
            </w:r>
            <w:r w:rsidR="0040064A" w:rsidRPr="00011BCB">
              <w:rPr>
                <w:i/>
                <w:sz w:val="28"/>
                <w:szCs w:val="28"/>
              </w:rPr>
              <w:t xml:space="preserve"> tháng </w:t>
            </w:r>
            <w:r w:rsidR="00B75800">
              <w:rPr>
                <w:i/>
                <w:sz w:val="28"/>
                <w:szCs w:val="28"/>
              </w:rPr>
              <w:t>06</w:t>
            </w:r>
            <w:r w:rsidR="0040064A" w:rsidRPr="00011BCB">
              <w:rPr>
                <w:i/>
                <w:sz w:val="28"/>
                <w:szCs w:val="28"/>
              </w:rPr>
              <w:t xml:space="preserve"> năm 2019</w:t>
            </w:r>
          </w:p>
        </w:tc>
      </w:tr>
    </w:tbl>
    <w:p w:rsidR="0040064A" w:rsidRDefault="0040064A" w:rsidP="0040064A">
      <w:pPr>
        <w:jc w:val="center"/>
      </w:pPr>
    </w:p>
    <w:p w:rsidR="005606FB" w:rsidRPr="00011BCB" w:rsidRDefault="005606FB" w:rsidP="0040064A">
      <w:pPr>
        <w:jc w:val="center"/>
      </w:pPr>
    </w:p>
    <w:p w:rsidR="0040064A" w:rsidRPr="00011BCB" w:rsidRDefault="0040064A" w:rsidP="0040064A">
      <w:pPr>
        <w:jc w:val="center"/>
        <w:rPr>
          <w:b/>
          <w:sz w:val="32"/>
          <w:szCs w:val="32"/>
        </w:rPr>
      </w:pPr>
      <w:r w:rsidRPr="00011BCB">
        <w:rPr>
          <w:b/>
          <w:sz w:val="32"/>
          <w:szCs w:val="32"/>
        </w:rPr>
        <w:t>KẾ HOẠCH</w:t>
      </w:r>
    </w:p>
    <w:p w:rsidR="0040064A" w:rsidRPr="00011BCB" w:rsidRDefault="0040064A" w:rsidP="00C85254">
      <w:pPr>
        <w:jc w:val="center"/>
        <w:rPr>
          <w:b/>
          <w:sz w:val="28"/>
          <w:szCs w:val="28"/>
        </w:rPr>
      </w:pPr>
      <w:r w:rsidRPr="00011BCB">
        <w:rPr>
          <w:b/>
          <w:sz w:val="28"/>
          <w:szCs w:val="26"/>
        </w:rPr>
        <w:t xml:space="preserve">tổ chức Cuộc thi viết </w:t>
      </w:r>
      <w:r w:rsidR="00C85254" w:rsidRPr="00011BCB">
        <w:rPr>
          <w:b/>
          <w:sz w:val="28"/>
          <w:szCs w:val="28"/>
        </w:rPr>
        <w:t xml:space="preserve">“Đọc </w:t>
      </w:r>
      <w:r w:rsidR="00CE7D56" w:rsidRPr="00011BCB">
        <w:rPr>
          <w:b/>
          <w:sz w:val="28"/>
          <w:szCs w:val="28"/>
        </w:rPr>
        <w:t xml:space="preserve">sách, </w:t>
      </w:r>
      <w:r w:rsidR="00C85254" w:rsidRPr="00011BCB">
        <w:rPr>
          <w:b/>
          <w:sz w:val="28"/>
          <w:szCs w:val="28"/>
        </w:rPr>
        <w:t xml:space="preserve">báo, tạp chí của Đảng lần thứ 2 </w:t>
      </w:r>
      <w:r w:rsidR="00B75800">
        <w:rPr>
          <w:b/>
          <w:sz w:val="28"/>
          <w:szCs w:val="28"/>
        </w:rPr>
        <w:t>-</w:t>
      </w:r>
      <w:r w:rsidR="00C85254" w:rsidRPr="00011BCB">
        <w:rPr>
          <w:b/>
          <w:sz w:val="28"/>
          <w:szCs w:val="28"/>
        </w:rPr>
        <w:t xml:space="preserve"> năm 2019”</w:t>
      </w:r>
    </w:p>
    <w:p w:rsidR="0040064A" w:rsidRPr="00B75800" w:rsidRDefault="00C85254" w:rsidP="0040064A">
      <w:pPr>
        <w:jc w:val="center"/>
        <w:rPr>
          <w:sz w:val="28"/>
          <w:szCs w:val="28"/>
        </w:rPr>
      </w:pPr>
      <w:r w:rsidRPr="00B75800">
        <w:rPr>
          <w:sz w:val="28"/>
          <w:szCs w:val="28"/>
        </w:rPr>
        <w:t>-----</w:t>
      </w:r>
    </w:p>
    <w:p w:rsidR="00C85254" w:rsidRPr="00011BCB" w:rsidRDefault="00C85254" w:rsidP="0040064A">
      <w:pPr>
        <w:ind w:firstLine="720"/>
        <w:jc w:val="both"/>
        <w:rPr>
          <w:sz w:val="28"/>
          <w:szCs w:val="28"/>
        </w:rPr>
      </w:pPr>
    </w:p>
    <w:p w:rsidR="0040064A" w:rsidRPr="00011BCB" w:rsidRDefault="0040064A" w:rsidP="005606FB">
      <w:pPr>
        <w:spacing w:before="120"/>
        <w:ind w:firstLine="720"/>
        <w:jc w:val="both"/>
        <w:rPr>
          <w:sz w:val="28"/>
          <w:szCs w:val="28"/>
        </w:rPr>
      </w:pPr>
      <w:r w:rsidRPr="00011BCB">
        <w:rPr>
          <w:sz w:val="28"/>
          <w:szCs w:val="28"/>
        </w:rPr>
        <w:t>Thực hiện Hướng dẫn số 90-HD/BTGTW, ngày 10/4/2019 của Ban Tuyên giáo Trung ương về tuyên truyền 50 năm thực hiện Di chúc của Chủ tịch Hồ Chí Minh (1969</w:t>
      </w:r>
      <w:r w:rsidR="00B75800">
        <w:rPr>
          <w:sz w:val="28"/>
          <w:szCs w:val="28"/>
        </w:rPr>
        <w:t xml:space="preserve"> </w:t>
      </w:r>
      <w:r w:rsidRPr="00011BCB">
        <w:rPr>
          <w:sz w:val="28"/>
          <w:szCs w:val="28"/>
        </w:rPr>
        <w:t>-</w:t>
      </w:r>
      <w:r w:rsidR="00B75800">
        <w:rPr>
          <w:sz w:val="28"/>
          <w:szCs w:val="28"/>
        </w:rPr>
        <w:t xml:space="preserve"> </w:t>
      </w:r>
      <w:r w:rsidRPr="00011BCB">
        <w:rPr>
          <w:sz w:val="28"/>
          <w:szCs w:val="28"/>
        </w:rPr>
        <w:t>2019)</w:t>
      </w:r>
      <w:r w:rsidR="00A52428" w:rsidRPr="00011BCB">
        <w:rPr>
          <w:sz w:val="28"/>
          <w:szCs w:val="28"/>
        </w:rPr>
        <w:t xml:space="preserve"> và</w:t>
      </w:r>
      <w:r w:rsidRPr="00011BCB">
        <w:rPr>
          <w:sz w:val="28"/>
          <w:szCs w:val="28"/>
        </w:rPr>
        <w:t xml:space="preserve"> Chương trình công tác tuyên giáo năm 2019, Ban Tuyên giáo Tỉnh uỷ Tây Ninh tổ chức Cuộc thi viết</w:t>
      </w:r>
      <w:r w:rsidRPr="00011BCB">
        <w:rPr>
          <w:b/>
          <w:sz w:val="28"/>
          <w:szCs w:val="26"/>
        </w:rPr>
        <w:t xml:space="preserve"> </w:t>
      </w:r>
      <w:r w:rsidR="00C85254" w:rsidRPr="00011BCB">
        <w:rPr>
          <w:sz w:val="28"/>
          <w:szCs w:val="28"/>
        </w:rPr>
        <w:t xml:space="preserve">“Đọc </w:t>
      </w:r>
      <w:r w:rsidR="00CE7D56" w:rsidRPr="00011BCB">
        <w:rPr>
          <w:sz w:val="28"/>
          <w:szCs w:val="28"/>
        </w:rPr>
        <w:t xml:space="preserve">sách, </w:t>
      </w:r>
      <w:r w:rsidR="00C85254" w:rsidRPr="00011BCB">
        <w:rPr>
          <w:sz w:val="28"/>
          <w:szCs w:val="28"/>
        </w:rPr>
        <w:t xml:space="preserve">báo, tạp chí của Đảng lần thứ 2 </w:t>
      </w:r>
      <w:r w:rsidR="00B75800">
        <w:rPr>
          <w:sz w:val="28"/>
          <w:szCs w:val="28"/>
        </w:rPr>
        <w:t>-</w:t>
      </w:r>
      <w:r w:rsidR="00C85254" w:rsidRPr="00011BCB">
        <w:rPr>
          <w:sz w:val="28"/>
          <w:szCs w:val="28"/>
        </w:rPr>
        <w:t xml:space="preserve"> năm 2019”</w:t>
      </w:r>
      <w:r w:rsidRPr="00011BCB">
        <w:rPr>
          <w:sz w:val="28"/>
          <w:szCs w:val="28"/>
        </w:rPr>
        <w:t>, cụ thể như sau:</w:t>
      </w:r>
    </w:p>
    <w:p w:rsidR="00A52428" w:rsidRPr="00011BCB" w:rsidRDefault="0040064A" w:rsidP="005606FB">
      <w:pPr>
        <w:spacing w:before="120"/>
        <w:ind w:firstLine="720"/>
        <w:jc w:val="both"/>
        <w:rPr>
          <w:b/>
          <w:sz w:val="28"/>
          <w:szCs w:val="28"/>
        </w:rPr>
      </w:pPr>
      <w:r w:rsidRPr="00011BCB">
        <w:rPr>
          <w:b/>
          <w:sz w:val="28"/>
          <w:szCs w:val="28"/>
        </w:rPr>
        <w:t>I. MỤC ĐÍCH, YÊU CẦU</w:t>
      </w:r>
    </w:p>
    <w:p w:rsidR="0040064A" w:rsidRPr="00011BCB" w:rsidRDefault="0040064A" w:rsidP="005606FB">
      <w:pPr>
        <w:spacing w:before="120"/>
        <w:ind w:firstLine="720"/>
        <w:jc w:val="both"/>
        <w:rPr>
          <w:sz w:val="28"/>
          <w:szCs w:val="28"/>
        </w:rPr>
      </w:pPr>
      <w:r w:rsidRPr="00011BCB">
        <w:rPr>
          <w:sz w:val="28"/>
          <w:szCs w:val="28"/>
        </w:rPr>
        <w:t xml:space="preserve">- Nhằm </w:t>
      </w:r>
      <w:r w:rsidR="00C85254" w:rsidRPr="00011BCB">
        <w:rPr>
          <w:sz w:val="28"/>
          <w:szCs w:val="28"/>
        </w:rPr>
        <w:t xml:space="preserve">ôn lại lịch sử vẻ vang của Đảng Cộng sản Việt Nam, </w:t>
      </w:r>
      <w:r w:rsidRPr="00011BCB">
        <w:rPr>
          <w:sz w:val="28"/>
          <w:szCs w:val="28"/>
        </w:rPr>
        <w:t>góp phần tuyên truyền, cổ vũ, động viên cán bộ, đảng viên</w:t>
      </w:r>
      <w:r w:rsidR="00D9458C" w:rsidRPr="00011BCB">
        <w:rPr>
          <w:sz w:val="28"/>
          <w:szCs w:val="28"/>
        </w:rPr>
        <w:t xml:space="preserve"> và</w:t>
      </w:r>
      <w:r w:rsidRPr="00011BCB">
        <w:rPr>
          <w:sz w:val="28"/>
          <w:szCs w:val="28"/>
        </w:rPr>
        <w:t xml:space="preserve"> Nhân dân tiếp tục thi đua, </w:t>
      </w:r>
      <w:r w:rsidR="00A52428" w:rsidRPr="00011BCB">
        <w:rPr>
          <w:rStyle w:val="Bodytext0"/>
          <w:sz w:val="28"/>
          <w:szCs w:val="28"/>
        </w:rPr>
        <w:t xml:space="preserve">quyết tâm hoàn thành mục tiêu, nhiệm vụ mà </w:t>
      </w:r>
      <w:r w:rsidR="00A52428" w:rsidRPr="00011BCB">
        <w:rPr>
          <w:rStyle w:val="Bodytext3"/>
          <w:bCs/>
          <w:i w:val="0"/>
          <w:sz w:val="28"/>
          <w:szCs w:val="28"/>
        </w:rPr>
        <w:t xml:space="preserve">Nghị quyết Đại hội Đảng bộ các cấp, Nghị quyết Đại hội X Đảng bộ tỉnh </w:t>
      </w:r>
      <w:r w:rsidR="00A52428" w:rsidRPr="00011BCB">
        <w:rPr>
          <w:rStyle w:val="Bodytext0"/>
          <w:sz w:val="28"/>
          <w:szCs w:val="28"/>
        </w:rPr>
        <w:t xml:space="preserve">và Nghị quyết Đại hội XII của Đảng đề ra, </w:t>
      </w:r>
      <w:r w:rsidR="00AD597C" w:rsidRPr="00011BCB">
        <w:rPr>
          <w:rStyle w:val="Bodytext0"/>
          <w:sz w:val="28"/>
          <w:szCs w:val="28"/>
        </w:rPr>
        <w:t xml:space="preserve">hướng đến </w:t>
      </w:r>
      <w:r w:rsidR="00594A55" w:rsidRPr="00011BCB">
        <w:rPr>
          <w:rStyle w:val="Bodytext0"/>
          <w:sz w:val="28"/>
          <w:szCs w:val="28"/>
        </w:rPr>
        <w:t xml:space="preserve">hoàn thành ước nguyện cao cả </w:t>
      </w:r>
      <w:r w:rsidR="00A52428" w:rsidRPr="00011BCB">
        <w:rPr>
          <w:rStyle w:val="Bodytext0"/>
          <w:sz w:val="28"/>
          <w:szCs w:val="28"/>
        </w:rPr>
        <w:t xml:space="preserve">của Chủ tịch Hồ Chí Minh trước lúc đi xa; </w:t>
      </w:r>
      <w:r w:rsidR="00A52428" w:rsidRPr="00011BCB">
        <w:rPr>
          <w:sz w:val="28"/>
          <w:szCs w:val="28"/>
        </w:rPr>
        <w:t xml:space="preserve">tổ chức thực hiện </w:t>
      </w:r>
      <w:r w:rsidR="00EE6A89" w:rsidRPr="00011BCB">
        <w:rPr>
          <w:sz w:val="28"/>
          <w:szCs w:val="28"/>
          <w:lang w:eastAsia="vi-VN"/>
        </w:rPr>
        <w:t xml:space="preserve">Chỉ thị số 05-CT/TW, ngày 15/5/2016 của Bộ Chính trị về đẩy mạnh học tập và làm theo tư tưởng, đạo đức, phong cách Hồ Chí Minh, </w:t>
      </w:r>
      <w:r w:rsidRPr="00011BCB">
        <w:rPr>
          <w:sz w:val="28"/>
          <w:szCs w:val="28"/>
        </w:rPr>
        <w:t>Kết luận số 29-KL/TW, ngày 25/8/2012 của Ban Bí thư về tiếp tục thực hiện Chỉ thị số 11-CT/TW, ngày 28/12/1996 của Bộ Chính trị về việc mua, đọc báo, tạp chí của Đảng</w:t>
      </w:r>
      <w:r w:rsidR="00EE6A89" w:rsidRPr="00011BCB">
        <w:rPr>
          <w:sz w:val="28"/>
          <w:szCs w:val="28"/>
        </w:rPr>
        <w:t>,</w:t>
      </w:r>
      <w:r w:rsidRPr="00011BCB">
        <w:rPr>
          <w:sz w:val="28"/>
          <w:szCs w:val="28"/>
        </w:rPr>
        <w:t xml:space="preserve"> Công văn số 446-CV/TU, ngày 11/3/2013 của Ban Thường vụ Tỉnh uỷ về việc tiếp tục thực hiện Chỉ thị số 11-CT/TW của Bộ Chính trị về đặt mua, đọc báo, tạp chí của Đảng.</w:t>
      </w:r>
    </w:p>
    <w:p w:rsidR="0040064A" w:rsidRPr="00011BCB" w:rsidRDefault="0040064A" w:rsidP="005606FB">
      <w:pPr>
        <w:spacing w:before="120"/>
        <w:ind w:firstLine="720"/>
        <w:jc w:val="both"/>
        <w:rPr>
          <w:sz w:val="28"/>
          <w:szCs w:val="28"/>
        </w:rPr>
      </w:pPr>
      <w:r w:rsidRPr="00011BCB">
        <w:rPr>
          <w:sz w:val="28"/>
          <w:szCs w:val="28"/>
        </w:rPr>
        <w:t xml:space="preserve">- Thông qua việc đọc sách, báo, tạp chí của Đảng để tiếp tục giáo dục truyền thống cách mạng vẻ vang của dân tộc, của Đảng quang vinh và của Bác Hồ vĩ đại. Tiếp tục đẩy mạnh công tác tuyên truyền, góp phần nâng cao nhận thức </w:t>
      </w:r>
      <w:r w:rsidR="00D9458C" w:rsidRPr="00011BCB">
        <w:rPr>
          <w:sz w:val="28"/>
          <w:szCs w:val="28"/>
        </w:rPr>
        <w:t xml:space="preserve">và </w:t>
      </w:r>
      <w:r w:rsidRPr="00011BCB">
        <w:rPr>
          <w:sz w:val="28"/>
          <w:szCs w:val="28"/>
        </w:rPr>
        <w:t>từng bước đưa việc đọc sách, báo, tạp chí của Đảng</w:t>
      </w:r>
      <w:r w:rsidR="00D9458C" w:rsidRPr="00011BCB">
        <w:rPr>
          <w:sz w:val="28"/>
          <w:szCs w:val="28"/>
        </w:rPr>
        <w:t xml:space="preserve"> trong cán bộ</w:t>
      </w:r>
      <w:r w:rsidR="00EE6A89" w:rsidRPr="00011BCB">
        <w:rPr>
          <w:sz w:val="28"/>
          <w:szCs w:val="28"/>
        </w:rPr>
        <w:t>,</w:t>
      </w:r>
      <w:r w:rsidR="00D9458C" w:rsidRPr="00011BCB">
        <w:rPr>
          <w:sz w:val="28"/>
          <w:szCs w:val="28"/>
        </w:rPr>
        <w:t xml:space="preserve"> đảng viên và Nhân dân</w:t>
      </w:r>
      <w:r w:rsidRPr="00011BCB">
        <w:rPr>
          <w:sz w:val="28"/>
          <w:szCs w:val="28"/>
        </w:rPr>
        <w:t xml:space="preserve"> trên địa bàn tỉnh đi vào chiều sâu, thiết thực, hiệu quả hơn</w:t>
      </w:r>
      <w:r w:rsidR="00EE6A89" w:rsidRPr="00011BCB">
        <w:rPr>
          <w:sz w:val="28"/>
          <w:szCs w:val="28"/>
        </w:rPr>
        <w:t>; k</w:t>
      </w:r>
      <w:r w:rsidRPr="00011BCB">
        <w:rPr>
          <w:sz w:val="28"/>
          <w:szCs w:val="28"/>
        </w:rPr>
        <w:t xml:space="preserve">hơi dậy lòng tự hào dân tộc, tinh thần yêu quê hương, đất nước, cổ vũ, động viên </w:t>
      </w:r>
      <w:r w:rsidR="00D9458C" w:rsidRPr="00011BCB">
        <w:rPr>
          <w:sz w:val="28"/>
          <w:szCs w:val="28"/>
        </w:rPr>
        <w:t xml:space="preserve">Nhân </w:t>
      </w:r>
      <w:r w:rsidRPr="00011BCB">
        <w:rPr>
          <w:sz w:val="28"/>
          <w:szCs w:val="28"/>
        </w:rPr>
        <w:t>dân ra sức học tập, rèn luyện, góp sức mình vào công cuộc xây dựng và phát triển đất nước.</w:t>
      </w:r>
    </w:p>
    <w:p w:rsidR="00B75800" w:rsidRDefault="0040064A" w:rsidP="005606FB">
      <w:pPr>
        <w:spacing w:before="120"/>
        <w:ind w:firstLine="720"/>
        <w:jc w:val="both"/>
        <w:rPr>
          <w:sz w:val="28"/>
          <w:szCs w:val="28"/>
        </w:rPr>
      </w:pPr>
      <w:r w:rsidRPr="00011BCB">
        <w:rPr>
          <w:sz w:val="28"/>
          <w:szCs w:val="28"/>
        </w:rPr>
        <w:t>- Tổ chức tuyên truyền, phát động Cuộc thi rộng rãi để Nhân dân</w:t>
      </w:r>
      <w:r w:rsidR="00571B38" w:rsidRPr="00011BCB">
        <w:rPr>
          <w:sz w:val="28"/>
          <w:szCs w:val="28"/>
        </w:rPr>
        <w:t xml:space="preserve"> trong tỉnh</w:t>
      </w:r>
      <w:r w:rsidRPr="00011BCB">
        <w:rPr>
          <w:sz w:val="28"/>
          <w:szCs w:val="28"/>
        </w:rPr>
        <w:t xml:space="preserve"> biết, tham gia. Việc tổ chức tổ chức cuộc thi đảm bảo trang trọng, tiết kiệm, thiết thực, tránh hình thức, phô trương, lãng phí.</w:t>
      </w:r>
    </w:p>
    <w:p w:rsidR="0040064A" w:rsidRPr="00011BCB" w:rsidRDefault="0040064A" w:rsidP="005606FB">
      <w:pPr>
        <w:spacing w:before="120"/>
        <w:ind w:firstLine="720"/>
        <w:jc w:val="both"/>
        <w:rPr>
          <w:b/>
          <w:sz w:val="28"/>
          <w:szCs w:val="28"/>
        </w:rPr>
      </w:pPr>
      <w:r w:rsidRPr="00011BCB">
        <w:rPr>
          <w:b/>
          <w:sz w:val="28"/>
          <w:szCs w:val="28"/>
        </w:rPr>
        <w:t>II. NỘI DUNG</w:t>
      </w:r>
    </w:p>
    <w:p w:rsidR="0040064A" w:rsidRPr="00011BCB" w:rsidRDefault="0040064A" w:rsidP="005606FB">
      <w:pPr>
        <w:spacing w:before="120"/>
        <w:ind w:firstLine="720"/>
        <w:jc w:val="both"/>
        <w:rPr>
          <w:b/>
          <w:iCs/>
          <w:sz w:val="28"/>
          <w:szCs w:val="28"/>
        </w:rPr>
      </w:pPr>
      <w:r w:rsidRPr="00011BCB">
        <w:rPr>
          <w:b/>
          <w:iCs/>
          <w:sz w:val="28"/>
          <w:szCs w:val="28"/>
        </w:rPr>
        <w:t>1. Chủ đề</w:t>
      </w:r>
    </w:p>
    <w:p w:rsidR="005030B7" w:rsidRPr="00011BCB" w:rsidRDefault="005030B7" w:rsidP="005606FB">
      <w:pPr>
        <w:spacing w:before="120"/>
        <w:ind w:firstLine="720"/>
        <w:jc w:val="both"/>
        <w:rPr>
          <w:b/>
          <w:sz w:val="28"/>
          <w:szCs w:val="26"/>
        </w:rPr>
      </w:pPr>
      <w:r w:rsidRPr="00011BCB">
        <w:rPr>
          <w:b/>
          <w:sz w:val="28"/>
          <w:szCs w:val="28"/>
        </w:rPr>
        <w:t>Tìm hiểu Di chúc của Chủ tịch Hồ Chí Minh</w:t>
      </w:r>
      <w:r w:rsidR="005A44ED" w:rsidRPr="00011BCB">
        <w:rPr>
          <w:b/>
          <w:sz w:val="28"/>
          <w:szCs w:val="28"/>
        </w:rPr>
        <w:t>,</w:t>
      </w:r>
      <w:r w:rsidRPr="00011BCB">
        <w:rPr>
          <w:b/>
          <w:sz w:val="28"/>
          <w:szCs w:val="28"/>
        </w:rPr>
        <w:t xml:space="preserve"> Lịch sử Đảng Cộng sản Việt Nam và </w:t>
      </w:r>
      <w:r w:rsidR="005A44ED" w:rsidRPr="00011BCB">
        <w:rPr>
          <w:b/>
          <w:sz w:val="28"/>
          <w:szCs w:val="28"/>
        </w:rPr>
        <w:t xml:space="preserve">Lịch sử </w:t>
      </w:r>
      <w:r w:rsidRPr="00011BCB">
        <w:rPr>
          <w:b/>
          <w:sz w:val="28"/>
          <w:szCs w:val="28"/>
        </w:rPr>
        <w:t xml:space="preserve">Đảng bộ </w:t>
      </w:r>
      <w:r w:rsidR="005A44ED" w:rsidRPr="00011BCB">
        <w:rPr>
          <w:b/>
          <w:sz w:val="28"/>
          <w:szCs w:val="28"/>
        </w:rPr>
        <w:t xml:space="preserve">tỉnh </w:t>
      </w:r>
      <w:r w:rsidR="00B75800">
        <w:rPr>
          <w:b/>
          <w:sz w:val="28"/>
          <w:szCs w:val="28"/>
        </w:rPr>
        <w:t>Tây Ninh</w:t>
      </w:r>
      <w:r w:rsidRPr="00011BCB">
        <w:rPr>
          <w:b/>
          <w:sz w:val="28"/>
          <w:szCs w:val="26"/>
        </w:rPr>
        <w:t xml:space="preserve"> </w:t>
      </w:r>
    </w:p>
    <w:p w:rsidR="0040064A" w:rsidRPr="00011BCB" w:rsidRDefault="0040064A" w:rsidP="005606FB">
      <w:pPr>
        <w:spacing w:before="120"/>
        <w:ind w:firstLine="720"/>
        <w:jc w:val="both"/>
        <w:rPr>
          <w:b/>
          <w:sz w:val="28"/>
          <w:szCs w:val="28"/>
        </w:rPr>
      </w:pPr>
      <w:r w:rsidRPr="00011BCB">
        <w:rPr>
          <w:b/>
          <w:sz w:val="28"/>
          <w:szCs w:val="28"/>
        </w:rPr>
        <w:t>2. Đối tượng</w:t>
      </w:r>
    </w:p>
    <w:p w:rsidR="0040064A" w:rsidRPr="00B75800" w:rsidRDefault="0040064A" w:rsidP="005606FB">
      <w:pPr>
        <w:spacing w:before="120"/>
        <w:ind w:firstLine="720"/>
        <w:jc w:val="both"/>
        <w:rPr>
          <w:spacing w:val="-2"/>
          <w:sz w:val="28"/>
          <w:szCs w:val="28"/>
        </w:rPr>
      </w:pPr>
      <w:r w:rsidRPr="00B75800">
        <w:rPr>
          <w:spacing w:val="-2"/>
          <w:sz w:val="28"/>
          <w:szCs w:val="28"/>
        </w:rPr>
        <w:lastRenderedPageBreak/>
        <w:t xml:space="preserve">Các cá nhân là cán bộ, đảng viên, công chức, viên chức, </w:t>
      </w:r>
      <w:r w:rsidR="00AD597C" w:rsidRPr="00B75800">
        <w:rPr>
          <w:spacing w:val="-2"/>
          <w:sz w:val="28"/>
          <w:szCs w:val="28"/>
        </w:rPr>
        <w:t xml:space="preserve">chiến sỹ </w:t>
      </w:r>
      <w:r w:rsidRPr="00B75800">
        <w:rPr>
          <w:spacing w:val="-2"/>
          <w:sz w:val="28"/>
          <w:szCs w:val="28"/>
        </w:rPr>
        <w:t>lực lượng vũ trang, đoàn viên thanh niên và Nhân dân đang công tác, học tập và sinh sống trên địa bàn tỉnh Tây Ninh</w:t>
      </w:r>
      <w:r w:rsidR="00394A69" w:rsidRPr="00B75800">
        <w:rPr>
          <w:spacing w:val="-2"/>
          <w:sz w:val="28"/>
          <w:szCs w:val="28"/>
        </w:rPr>
        <w:t>; các tổ chức, tập thể có trụ sở đặt ở Tây Ninh</w:t>
      </w:r>
      <w:r w:rsidRPr="00B75800">
        <w:rPr>
          <w:spacing w:val="-2"/>
          <w:sz w:val="28"/>
          <w:szCs w:val="28"/>
        </w:rPr>
        <w:t xml:space="preserve">. </w:t>
      </w:r>
    </w:p>
    <w:p w:rsidR="0040064A" w:rsidRPr="00011BCB" w:rsidRDefault="0040064A" w:rsidP="005606FB">
      <w:pPr>
        <w:spacing w:before="120"/>
        <w:ind w:firstLine="720"/>
        <w:jc w:val="both"/>
        <w:rPr>
          <w:sz w:val="28"/>
          <w:szCs w:val="28"/>
        </w:rPr>
      </w:pPr>
      <w:r w:rsidRPr="00011BCB">
        <w:rPr>
          <w:sz w:val="28"/>
          <w:szCs w:val="28"/>
        </w:rPr>
        <w:t>Các thành viên trong Ban Tổ chức, Ban Giám khảo, Tổ Thư ký Cuộc thi không được tham gia dự thi.</w:t>
      </w:r>
    </w:p>
    <w:p w:rsidR="0040064A" w:rsidRPr="00011BCB" w:rsidRDefault="0040064A" w:rsidP="005606FB">
      <w:pPr>
        <w:spacing w:before="120"/>
        <w:ind w:firstLine="720"/>
        <w:jc w:val="both"/>
        <w:rPr>
          <w:sz w:val="28"/>
          <w:szCs w:val="28"/>
        </w:rPr>
      </w:pPr>
      <w:r w:rsidRPr="00011BCB">
        <w:rPr>
          <w:b/>
          <w:sz w:val="28"/>
          <w:szCs w:val="28"/>
        </w:rPr>
        <w:t>3. Hình thức, thể lệ cuộc thi, tài liệu tham khảo</w:t>
      </w:r>
      <w:r w:rsidRPr="00011BCB">
        <w:rPr>
          <w:sz w:val="28"/>
          <w:szCs w:val="28"/>
        </w:rPr>
        <w:t xml:space="preserve">  </w:t>
      </w:r>
    </w:p>
    <w:p w:rsidR="0040064A" w:rsidRPr="00011BCB" w:rsidRDefault="0040064A" w:rsidP="005606FB">
      <w:pPr>
        <w:spacing w:before="120"/>
        <w:ind w:firstLine="720"/>
        <w:jc w:val="both"/>
        <w:rPr>
          <w:b/>
          <w:sz w:val="28"/>
          <w:szCs w:val="28"/>
        </w:rPr>
      </w:pPr>
      <w:r w:rsidRPr="00011BCB">
        <w:rPr>
          <w:b/>
          <w:sz w:val="28"/>
          <w:szCs w:val="28"/>
        </w:rPr>
        <w:t>3.1. Hình thức</w:t>
      </w:r>
    </w:p>
    <w:p w:rsidR="0040064A" w:rsidRPr="00011BCB" w:rsidRDefault="0040064A" w:rsidP="005606FB">
      <w:pPr>
        <w:spacing w:before="120"/>
        <w:ind w:firstLine="720"/>
        <w:jc w:val="both"/>
        <w:rPr>
          <w:sz w:val="28"/>
          <w:szCs w:val="28"/>
        </w:rPr>
      </w:pPr>
      <w:r w:rsidRPr="00011BCB">
        <w:rPr>
          <w:sz w:val="28"/>
          <w:szCs w:val="28"/>
        </w:rPr>
        <w:t>Bài dự thi bằng ngôn ngữ tiếng Việt, trình bày dưới hình thức bài viết.</w:t>
      </w:r>
    </w:p>
    <w:p w:rsidR="0040064A" w:rsidRPr="00011BCB" w:rsidRDefault="0040064A" w:rsidP="005606FB">
      <w:pPr>
        <w:spacing w:before="120"/>
        <w:ind w:firstLine="720"/>
        <w:jc w:val="both"/>
        <w:rPr>
          <w:b/>
          <w:spacing w:val="-4"/>
          <w:sz w:val="28"/>
          <w:szCs w:val="28"/>
        </w:rPr>
      </w:pPr>
      <w:r w:rsidRPr="00011BCB">
        <w:rPr>
          <w:b/>
          <w:spacing w:val="-4"/>
          <w:sz w:val="28"/>
          <w:szCs w:val="28"/>
        </w:rPr>
        <w:t xml:space="preserve">3.2. </w:t>
      </w:r>
      <w:r w:rsidRPr="00011BCB">
        <w:rPr>
          <w:b/>
          <w:sz w:val="28"/>
          <w:szCs w:val="28"/>
        </w:rPr>
        <w:t xml:space="preserve">Thể lệ cuộc thi </w:t>
      </w:r>
    </w:p>
    <w:p w:rsidR="0040064A" w:rsidRPr="00011BCB" w:rsidRDefault="0040064A" w:rsidP="005606FB">
      <w:pPr>
        <w:spacing w:before="120"/>
        <w:ind w:firstLine="720"/>
        <w:jc w:val="both"/>
      </w:pPr>
      <w:r w:rsidRPr="00011BCB">
        <w:rPr>
          <w:spacing w:val="-4"/>
          <w:sz w:val="28"/>
          <w:szCs w:val="28"/>
        </w:rPr>
        <w:t xml:space="preserve">- Bài dự thi có thể viết tay hoặc đánh máy trên khổ giấy A4, đóng thành tập. Bài viết tay cùng màu mực, một kiểu chữ </w:t>
      </w:r>
      <w:r w:rsidRPr="00011BCB">
        <w:rPr>
          <w:sz w:val="28"/>
        </w:rPr>
        <w:t>g</w:t>
      </w:r>
      <w:r w:rsidRPr="00011BCB">
        <w:rPr>
          <w:spacing w:val="-4"/>
          <w:sz w:val="28"/>
          <w:szCs w:val="28"/>
        </w:rPr>
        <w:t>iống nhau. Bài đánh máy sử dụng font chữ Times New Roman, cỡ chữ 14, đánh số trang theo thứ tự.</w:t>
      </w:r>
    </w:p>
    <w:p w:rsidR="0040064A" w:rsidRPr="00011BCB" w:rsidRDefault="0040064A" w:rsidP="005606FB">
      <w:pPr>
        <w:spacing w:before="120"/>
        <w:ind w:firstLine="720"/>
        <w:jc w:val="both"/>
        <w:rPr>
          <w:sz w:val="28"/>
          <w:szCs w:val="28"/>
        </w:rPr>
      </w:pPr>
      <w:r w:rsidRPr="00011BCB">
        <w:rPr>
          <w:sz w:val="28"/>
          <w:szCs w:val="28"/>
        </w:rPr>
        <w:t>- Bài dự thi phải trả lời đầy đủ 10 câu hỏi do Ban Tổ chức đưa ra</w:t>
      </w:r>
      <w:r w:rsidRPr="00011BCB">
        <w:rPr>
          <w:spacing w:val="-4"/>
          <w:sz w:val="28"/>
          <w:szCs w:val="28"/>
        </w:rPr>
        <w:t xml:space="preserve">. Khuyến khích những bài thi có sử dụng hình ảnh, tư liệu minh họa có thể dán, hoặc chụp (scan), có ghi chú phía dưới ảnh.  </w:t>
      </w:r>
    </w:p>
    <w:p w:rsidR="0040064A" w:rsidRPr="00011BCB" w:rsidRDefault="0040064A" w:rsidP="005606FB">
      <w:pPr>
        <w:spacing w:before="120"/>
        <w:ind w:firstLine="720"/>
        <w:jc w:val="both"/>
        <w:rPr>
          <w:sz w:val="28"/>
          <w:szCs w:val="28"/>
        </w:rPr>
      </w:pPr>
      <w:r w:rsidRPr="00011BCB">
        <w:rPr>
          <w:sz w:val="28"/>
          <w:szCs w:val="28"/>
        </w:rPr>
        <w:t>- Bài dự thi không được sao, chép, photocopy, hoặc giống nhau.</w:t>
      </w:r>
    </w:p>
    <w:p w:rsidR="0040064A" w:rsidRPr="00011BCB" w:rsidRDefault="0040064A" w:rsidP="005606FB">
      <w:pPr>
        <w:spacing w:before="120"/>
        <w:ind w:firstLine="720"/>
        <w:jc w:val="both"/>
        <w:rPr>
          <w:iCs/>
          <w:sz w:val="28"/>
          <w:szCs w:val="28"/>
        </w:rPr>
      </w:pPr>
      <w:r w:rsidRPr="00011BCB">
        <w:rPr>
          <w:sz w:val="28"/>
          <w:szCs w:val="28"/>
        </w:rPr>
        <w:t>- Bài dự thi phải ghi rõ họ, tên, năm sinh, chức vụ, đơn vị, địa chỉ, số điện thoại liên lạc (</w:t>
      </w:r>
      <w:r w:rsidRPr="00011BCB">
        <w:rPr>
          <w:i/>
          <w:sz w:val="28"/>
          <w:szCs w:val="28"/>
        </w:rPr>
        <w:t>nếu có</w:t>
      </w:r>
      <w:r w:rsidRPr="00011BCB">
        <w:rPr>
          <w:sz w:val="28"/>
          <w:szCs w:val="28"/>
        </w:rPr>
        <w:t xml:space="preserve">). </w:t>
      </w:r>
    </w:p>
    <w:p w:rsidR="0040064A" w:rsidRPr="00011BCB" w:rsidRDefault="0040064A" w:rsidP="005606FB">
      <w:pPr>
        <w:spacing w:before="120"/>
        <w:ind w:firstLine="720"/>
        <w:jc w:val="both"/>
        <w:rPr>
          <w:sz w:val="28"/>
          <w:szCs w:val="28"/>
        </w:rPr>
      </w:pPr>
      <w:r w:rsidRPr="00011BCB">
        <w:rPr>
          <w:sz w:val="28"/>
          <w:szCs w:val="28"/>
        </w:rPr>
        <w:t>- Ban Tổ chức không gửi lại những bài dự thi không đạt giải.</w:t>
      </w:r>
    </w:p>
    <w:p w:rsidR="0040064A" w:rsidRPr="00011BCB" w:rsidRDefault="0040064A" w:rsidP="005606FB">
      <w:pPr>
        <w:spacing w:before="120"/>
        <w:ind w:firstLine="720"/>
        <w:jc w:val="both"/>
        <w:rPr>
          <w:b/>
          <w:sz w:val="28"/>
          <w:szCs w:val="28"/>
        </w:rPr>
      </w:pPr>
      <w:r w:rsidRPr="00011BCB">
        <w:rPr>
          <w:b/>
          <w:sz w:val="28"/>
          <w:szCs w:val="28"/>
        </w:rPr>
        <w:t>3.3 Tài liệu tham khảo</w:t>
      </w:r>
    </w:p>
    <w:p w:rsidR="0040064A" w:rsidRPr="00011BCB" w:rsidRDefault="0040064A" w:rsidP="005606FB">
      <w:pPr>
        <w:spacing w:before="120"/>
        <w:ind w:firstLine="720"/>
        <w:jc w:val="both"/>
        <w:rPr>
          <w:sz w:val="28"/>
          <w:szCs w:val="28"/>
        </w:rPr>
      </w:pPr>
      <w:r w:rsidRPr="00011BCB">
        <w:rPr>
          <w:sz w:val="28"/>
          <w:szCs w:val="28"/>
        </w:rPr>
        <w:t>- Hồ Chí Minh toàn tập</w:t>
      </w:r>
      <w:r w:rsidR="009D2A1C" w:rsidRPr="00011BCB">
        <w:rPr>
          <w:sz w:val="28"/>
          <w:szCs w:val="28"/>
        </w:rPr>
        <w:t>,</w:t>
      </w:r>
      <w:r w:rsidRPr="00011BCB">
        <w:rPr>
          <w:sz w:val="28"/>
          <w:szCs w:val="28"/>
        </w:rPr>
        <w:t xml:space="preserve"> Nhà Xuất bản Chính trị quốc gia</w:t>
      </w:r>
      <w:r w:rsidR="009D2A1C" w:rsidRPr="00011BCB">
        <w:rPr>
          <w:sz w:val="28"/>
          <w:szCs w:val="28"/>
        </w:rPr>
        <w:t xml:space="preserve"> - Sự thật.</w:t>
      </w:r>
    </w:p>
    <w:p w:rsidR="0040064A" w:rsidRPr="00011BCB" w:rsidRDefault="0040064A" w:rsidP="005606FB">
      <w:pPr>
        <w:spacing w:before="120"/>
        <w:ind w:firstLine="720"/>
        <w:jc w:val="both"/>
        <w:rPr>
          <w:sz w:val="28"/>
          <w:szCs w:val="28"/>
        </w:rPr>
      </w:pPr>
      <w:r w:rsidRPr="00011BCB">
        <w:rPr>
          <w:sz w:val="28"/>
          <w:szCs w:val="28"/>
        </w:rPr>
        <w:t>- Tạp chí Cộng sản (bản in, từ năm 2015 đến nay).</w:t>
      </w:r>
    </w:p>
    <w:p w:rsidR="0040064A" w:rsidRPr="00011BCB" w:rsidRDefault="0040064A" w:rsidP="005606FB">
      <w:pPr>
        <w:spacing w:before="120"/>
        <w:ind w:firstLine="720"/>
        <w:jc w:val="both"/>
        <w:rPr>
          <w:sz w:val="28"/>
          <w:szCs w:val="28"/>
        </w:rPr>
      </w:pPr>
      <w:r w:rsidRPr="00011BCB">
        <w:rPr>
          <w:sz w:val="28"/>
          <w:szCs w:val="28"/>
        </w:rPr>
        <w:t>- Báo Nhân dân (bản in, từ năm 2015 đến nay).</w:t>
      </w:r>
    </w:p>
    <w:p w:rsidR="0040064A" w:rsidRPr="00011BCB" w:rsidRDefault="0040064A" w:rsidP="005606FB">
      <w:pPr>
        <w:spacing w:before="120"/>
        <w:ind w:firstLine="720"/>
        <w:jc w:val="both"/>
        <w:rPr>
          <w:sz w:val="28"/>
          <w:szCs w:val="28"/>
        </w:rPr>
      </w:pPr>
      <w:r w:rsidRPr="00011BCB">
        <w:rPr>
          <w:sz w:val="28"/>
          <w:szCs w:val="28"/>
        </w:rPr>
        <w:t>- Báo Tây Ninh (bản in, từ năm 2015 đến nay).</w:t>
      </w:r>
    </w:p>
    <w:p w:rsidR="0040064A" w:rsidRPr="00011BCB" w:rsidRDefault="0040064A" w:rsidP="005606FB">
      <w:pPr>
        <w:spacing w:before="120"/>
        <w:ind w:firstLine="720"/>
        <w:jc w:val="both"/>
        <w:rPr>
          <w:sz w:val="28"/>
          <w:szCs w:val="28"/>
        </w:rPr>
      </w:pPr>
      <w:r w:rsidRPr="00011BCB">
        <w:rPr>
          <w:sz w:val="28"/>
          <w:szCs w:val="28"/>
        </w:rPr>
        <w:t>- Bản tin Thông báo nội bộ do Ban Tuyên giáo Tỉnh uỷ phát hành (từ năm 2015 đến nay).</w:t>
      </w:r>
    </w:p>
    <w:p w:rsidR="0040064A" w:rsidRPr="00011BCB" w:rsidRDefault="0040064A" w:rsidP="005606FB">
      <w:pPr>
        <w:spacing w:before="120"/>
        <w:ind w:firstLine="720"/>
        <w:jc w:val="both"/>
        <w:rPr>
          <w:sz w:val="28"/>
          <w:szCs w:val="28"/>
        </w:rPr>
      </w:pPr>
      <w:r w:rsidRPr="00011BCB">
        <w:rPr>
          <w:sz w:val="28"/>
          <w:szCs w:val="28"/>
        </w:rPr>
        <w:t xml:space="preserve">- Đề cương tuyên truyền 50 năm thực hiện Di chúc của Chủ tịch Hồ Chí Minh (02/9/1969 </w:t>
      </w:r>
      <w:r w:rsidR="009D2A1C" w:rsidRPr="00011BCB">
        <w:rPr>
          <w:sz w:val="28"/>
          <w:szCs w:val="28"/>
        </w:rPr>
        <w:t>-</w:t>
      </w:r>
      <w:r w:rsidRPr="00011BCB">
        <w:rPr>
          <w:sz w:val="28"/>
          <w:szCs w:val="28"/>
        </w:rPr>
        <w:t xml:space="preserve"> 02/9/2019).</w:t>
      </w:r>
    </w:p>
    <w:p w:rsidR="005030B7" w:rsidRPr="00011BCB" w:rsidRDefault="005030B7" w:rsidP="005606FB">
      <w:pPr>
        <w:spacing w:before="120"/>
        <w:ind w:firstLine="720"/>
        <w:jc w:val="both"/>
        <w:rPr>
          <w:sz w:val="28"/>
          <w:szCs w:val="28"/>
        </w:rPr>
      </w:pPr>
      <w:r w:rsidRPr="00011BCB">
        <w:rPr>
          <w:sz w:val="28"/>
          <w:szCs w:val="28"/>
        </w:rPr>
        <w:t>- Lịch sử Đảng Cộng sản Việt Nam.</w:t>
      </w:r>
    </w:p>
    <w:p w:rsidR="00C85254" w:rsidRPr="00011BCB" w:rsidRDefault="00C85254" w:rsidP="005606FB">
      <w:pPr>
        <w:spacing w:before="120"/>
        <w:ind w:firstLine="720"/>
        <w:jc w:val="both"/>
        <w:rPr>
          <w:sz w:val="28"/>
          <w:szCs w:val="28"/>
        </w:rPr>
      </w:pPr>
      <w:r w:rsidRPr="00011BCB">
        <w:rPr>
          <w:sz w:val="28"/>
          <w:szCs w:val="28"/>
        </w:rPr>
        <w:t xml:space="preserve">- Lịch sử Đảng bộ </w:t>
      </w:r>
      <w:r w:rsidR="005A44ED" w:rsidRPr="00011BCB">
        <w:rPr>
          <w:sz w:val="28"/>
          <w:szCs w:val="28"/>
        </w:rPr>
        <w:t xml:space="preserve">tỉnh </w:t>
      </w:r>
      <w:r w:rsidRPr="00011BCB">
        <w:rPr>
          <w:sz w:val="28"/>
          <w:szCs w:val="28"/>
        </w:rPr>
        <w:t xml:space="preserve">Tây Ninh. </w:t>
      </w:r>
    </w:p>
    <w:p w:rsidR="005030B7" w:rsidRPr="00011BCB" w:rsidRDefault="005030B7" w:rsidP="005606FB">
      <w:pPr>
        <w:spacing w:before="120"/>
        <w:ind w:firstLine="720"/>
        <w:jc w:val="both"/>
        <w:rPr>
          <w:sz w:val="28"/>
          <w:szCs w:val="28"/>
        </w:rPr>
      </w:pPr>
      <w:r w:rsidRPr="00011BCB">
        <w:rPr>
          <w:sz w:val="28"/>
          <w:szCs w:val="28"/>
        </w:rPr>
        <w:t>- Báo cáo sơ kết giữa nhiệm kỳ Đại hội X của Đảng bộ tỉnh.</w:t>
      </w:r>
    </w:p>
    <w:p w:rsidR="005030B7" w:rsidRPr="00011BCB" w:rsidRDefault="005030B7" w:rsidP="005606FB">
      <w:pPr>
        <w:spacing w:before="120"/>
        <w:ind w:firstLine="720"/>
        <w:jc w:val="both"/>
        <w:rPr>
          <w:b/>
          <w:sz w:val="28"/>
          <w:szCs w:val="28"/>
        </w:rPr>
      </w:pPr>
      <w:r w:rsidRPr="00011BCB">
        <w:rPr>
          <w:sz w:val="28"/>
          <w:szCs w:val="28"/>
        </w:rPr>
        <w:t xml:space="preserve">- Tủ sách </w:t>
      </w:r>
      <w:r w:rsidR="0074486C" w:rsidRPr="00011BCB">
        <w:rPr>
          <w:sz w:val="28"/>
          <w:szCs w:val="28"/>
        </w:rPr>
        <w:t xml:space="preserve">cơ sở ở </w:t>
      </w:r>
      <w:r w:rsidRPr="00011BCB">
        <w:rPr>
          <w:sz w:val="28"/>
          <w:szCs w:val="28"/>
        </w:rPr>
        <w:t>xã, phường, thị trấn do Hội đồng chỉ đạo xuất bản sách xã, phường, thị trấn biên soạn, Nhà xuất bản Chính trị Quốc gia phát hành.</w:t>
      </w:r>
    </w:p>
    <w:p w:rsidR="0040064A" w:rsidRPr="00011BCB" w:rsidRDefault="0040064A" w:rsidP="005606FB">
      <w:pPr>
        <w:spacing w:before="120"/>
        <w:ind w:firstLine="720"/>
        <w:jc w:val="both"/>
        <w:rPr>
          <w:b/>
          <w:sz w:val="28"/>
          <w:szCs w:val="28"/>
        </w:rPr>
      </w:pPr>
      <w:r w:rsidRPr="00011BCB">
        <w:rPr>
          <w:b/>
          <w:sz w:val="28"/>
          <w:szCs w:val="28"/>
        </w:rPr>
        <w:t>III. THỜI GIAN, KINH PHÍ</w:t>
      </w:r>
      <w:r w:rsidR="0028435F" w:rsidRPr="00011BCB">
        <w:rPr>
          <w:b/>
          <w:sz w:val="28"/>
          <w:szCs w:val="28"/>
        </w:rPr>
        <w:t>, CƠ CẤU GIẢI THƯỞNG</w:t>
      </w:r>
    </w:p>
    <w:p w:rsidR="0040064A" w:rsidRPr="00011BCB" w:rsidRDefault="0040064A" w:rsidP="005606FB">
      <w:pPr>
        <w:spacing w:before="120"/>
        <w:ind w:firstLine="720"/>
        <w:rPr>
          <w:sz w:val="28"/>
          <w:szCs w:val="28"/>
        </w:rPr>
      </w:pPr>
      <w:r w:rsidRPr="00011BCB">
        <w:rPr>
          <w:rStyle w:val="Strong"/>
          <w:sz w:val="28"/>
          <w:szCs w:val="28"/>
        </w:rPr>
        <w:t>1. Thời gian tổ chức cuộc thi</w:t>
      </w:r>
      <w:r w:rsidRPr="00011BCB">
        <w:rPr>
          <w:sz w:val="28"/>
          <w:szCs w:val="28"/>
        </w:rPr>
        <w:t xml:space="preserve"> </w:t>
      </w:r>
    </w:p>
    <w:p w:rsidR="0040064A" w:rsidRPr="00011BCB" w:rsidRDefault="0040064A" w:rsidP="005606FB">
      <w:pPr>
        <w:spacing w:before="120"/>
        <w:ind w:right="-180" w:firstLine="709"/>
        <w:rPr>
          <w:sz w:val="28"/>
          <w:szCs w:val="28"/>
        </w:rPr>
      </w:pPr>
      <w:r w:rsidRPr="00B75800">
        <w:rPr>
          <w:i/>
          <w:sz w:val="28"/>
          <w:szCs w:val="28"/>
        </w:rPr>
        <w:t xml:space="preserve"> </w:t>
      </w:r>
      <w:r w:rsidRPr="00B75800">
        <w:rPr>
          <w:sz w:val="28"/>
          <w:szCs w:val="28"/>
        </w:rPr>
        <w:t>-</w:t>
      </w:r>
      <w:r w:rsidRPr="00011BCB">
        <w:rPr>
          <w:b/>
          <w:sz w:val="28"/>
          <w:szCs w:val="28"/>
        </w:rPr>
        <w:t xml:space="preserve"> Thời gian phát động: </w:t>
      </w:r>
      <w:r w:rsidRPr="00011BCB">
        <w:rPr>
          <w:sz w:val="28"/>
          <w:szCs w:val="28"/>
        </w:rPr>
        <w:t xml:space="preserve">Từ ngày </w:t>
      </w:r>
      <w:r w:rsidR="000906E9" w:rsidRPr="00011BCB">
        <w:rPr>
          <w:sz w:val="28"/>
          <w:szCs w:val="28"/>
        </w:rPr>
        <w:t>11</w:t>
      </w:r>
      <w:r w:rsidR="004C2448" w:rsidRPr="00011BCB">
        <w:rPr>
          <w:sz w:val="28"/>
          <w:szCs w:val="28"/>
        </w:rPr>
        <w:t>/</w:t>
      </w:r>
      <w:r w:rsidR="00165823" w:rsidRPr="00011BCB">
        <w:rPr>
          <w:sz w:val="28"/>
          <w:szCs w:val="28"/>
        </w:rPr>
        <w:t>6</w:t>
      </w:r>
      <w:r w:rsidR="004C2448" w:rsidRPr="00011BCB">
        <w:rPr>
          <w:sz w:val="28"/>
          <w:szCs w:val="28"/>
        </w:rPr>
        <w:t>/</w:t>
      </w:r>
      <w:r w:rsidRPr="00011BCB">
        <w:rPr>
          <w:sz w:val="28"/>
          <w:szCs w:val="28"/>
        </w:rPr>
        <w:t xml:space="preserve">2019 - </w:t>
      </w:r>
      <w:r w:rsidR="0074486C" w:rsidRPr="00011BCB">
        <w:rPr>
          <w:sz w:val="28"/>
          <w:szCs w:val="28"/>
        </w:rPr>
        <w:t>02</w:t>
      </w:r>
      <w:r w:rsidRPr="00011BCB">
        <w:rPr>
          <w:sz w:val="28"/>
          <w:szCs w:val="28"/>
        </w:rPr>
        <w:t>/</w:t>
      </w:r>
      <w:r w:rsidR="0074486C" w:rsidRPr="00011BCB">
        <w:rPr>
          <w:sz w:val="28"/>
          <w:szCs w:val="28"/>
        </w:rPr>
        <w:t>9</w:t>
      </w:r>
      <w:r w:rsidRPr="00011BCB">
        <w:rPr>
          <w:sz w:val="28"/>
          <w:szCs w:val="28"/>
        </w:rPr>
        <w:t>/2019.</w:t>
      </w:r>
    </w:p>
    <w:p w:rsidR="0040064A" w:rsidRPr="00011BCB" w:rsidRDefault="0040064A" w:rsidP="005606FB">
      <w:pPr>
        <w:spacing w:before="120"/>
        <w:ind w:firstLine="709"/>
        <w:jc w:val="both"/>
        <w:rPr>
          <w:b/>
          <w:i/>
          <w:sz w:val="28"/>
          <w:szCs w:val="28"/>
        </w:rPr>
      </w:pPr>
      <w:r w:rsidRPr="00011BCB">
        <w:rPr>
          <w:b/>
          <w:i/>
          <w:sz w:val="28"/>
          <w:szCs w:val="28"/>
        </w:rPr>
        <w:t xml:space="preserve"> - </w:t>
      </w:r>
      <w:r w:rsidRPr="00011BCB">
        <w:rPr>
          <w:b/>
          <w:sz w:val="28"/>
          <w:szCs w:val="28"/>
        </w:rPr>
        <w:t>Địa điểm nhận bài:</w:t>
      </w:r>
      <w:r w:rsidRPr="00011BCB">
        <w:rPr>
          <w:b/>
          <w:i/>
          <w:sz w:val="28"/>
          <w:szCs w:val="28"/>
        </w:rPr>
        <w:t xml:space="preserve"> </w:t>
      </w:r>
      <w:r w:rsidRPr="00011BCB">
        <w:rPr>
          <w:sz w:val="28"/>
          <w:szCs w:val="28"/>
        </w:rPr>
        <w:t>Ban Tuyên giáo Tỉnh uỷ (cơ quan thường trực của Ban Tổ chức cuộc thi), số</w:t>
      </w:r>
      <w:r w:rsidR="0028435F" w:rsidRPr="00011BCB">
        <w:rPr>
          <w:sz w:val="28"/>
          <w:szCs w:val="28"/>
        </w:rPr>
        <w:t xml:space="preserve"> 32A,</w:t>
      </w:r>
      <w:r w:rsidRPr="00011BCB">
        <w:rPr>
          <w:sz w:val="28"/>
          <w:szCs w:val="28"/>
        </w:rPr>
        <w:t xml:space="preserve"> Đường Lê Lợi, Phường </w:t>
      </w:r>
      <w:r w:rsidR="0028435F" w:rsidRPr="00011BCB">
        <w:rPr>
          <w:sz w:val="28"/>
          <w:szCs w:val="28"/>
        </w:rPr>
        <w:t>II, Thành phố Tây Ninh, tỉnh Tây Ninh</w:t>
      </w:r>
      <w:r w:rsidRPr="00011BCB">
        <w:rPr>
          <w:sz w:val="28"/>
          <w:szCs w:val="28"/>
        </w:rPr>
        <w:t>.</w:t>
      </w:r>
    </w:p>
    <w:p w:rsidR="0040064A" w:rsidRPr="00011BCB" w:rsidRDefault="0040064A" w:rsidP="005606FB">
      <w:pPr>
        <w:spacing w:before="120"/>
        <w:ind w:firstLine="709"/>
        <w:rPr>
          <w:spacing w:val="-14"/>
          <w:sz w:val="28"/>
          <w:szCs w:val="28"/>
        </w:rPr>
      </w:pPr>
      <w:r w:rsidRPr="00011BCB">
        <w:rPr>
          <w:b/>
          <w:spacing w:val="-14"/>
          <w:sz w:val="28"/>
          <w:szCs w:val="28"/>
        </w:rPr>
        <w:lastRenderedPageBreak/>
        <w:t xml:space="preserve"> </w:t>
      </w:r>
      <w:r w:rsidRPr="00B75800">
        <w:rPr>
          <w:spacing w:val="-14"/>
          <w:sz w:val="28"/>
          <w:szCs w:val="28"/>
        </w:rPr>
        <w:t>-</w:t>
      </w:r>
      <w:r w:rsidRPr="00011BCB">
        <w:rPr>
          <w:b/>
          <w:spacing w:val="-14"/>
          <w:sz w:val="28"/>
          <w:szCs w:val="28"/>
        </w:rPr>
        <w:t xml:space="preserve"> Thời gian tổ chức tổng kết, trao giải cuộc thi:</w:t>
      </w:r>
      <w:r w:rsidRPr="00011BCB">
        <w:rPr>
          <w:spacing w:val="-14"/>
          <w:sz w:val="28"/>
          <w:szCs w:val="28"/>
        </w:rPr>
        <w:t xml:space="preserve"> Dự kiến </w:t>
      </w:r>
      <w:r w:rsidR="0074486C" w:rsidRPr="00011BCB">
        <w:rPr>
          <w:spacing w:val="-14"/>
          <w:sz w:val="28"/>
          <w:szCs w:val="28"/>
        </w:rPr>
        <w:t xml:space="preserve">trong tháng </w:t>
      </w:r>
      <w:r w:rsidR="00A31593" w:rsidRPr="00011BCB">
        <w:rPr>
          <w:spacing w:val="-14"/>
          <w:sz w:val="28"/>
          <w:szCs w:val="28"/>
        </w:rPr>
        <w:t>9</w:t>
      </w:r>
      <w:r w:rsidR="0074486C" w:rsidRPr="00011BCB">
        <w:rPr>
          <w:spacing w:val="-14"/>
          <w:sz w:val="28"/>
          <w:szCs w:val="28"/>
        </w:rPr>
        <w:t>/2019</w:t>
      </w:r>
      <w:r w:rsidRPr="00011BCB">
        <w:rPr>
          <w:spacing w:val="-14"/>
          <w:sz w:val="28"/>
          <w:szCs w:val="28"/>
        </w:rPr>
        <w:t>.</w:t>
      </w:r>
    </w:p>
    <w:p w:rsidR="0040064A" w:rsidRPr="00011BCB" w:rsidRDefault="0040064A" w:rsidP="005606FB">
      <w:pPr>
        <w:spacing w:before="120"/>
        <w:ind w:firstLine="720"/>
        <w:jc w:val="both"/>
        <w:rPr>
          <w:b/>
          <w:sz w:val="28"/>
          <w:szCs w:val="28"/>
        </w:rPr>
      </w:pPr>
      <w:r w:rsidRPr="00011BCB">
        <w:rPr>
          <w:b/>
          <w:sz w:val="28"/>
          <w:szCs w:val="28"/>
        </w:rPr>
        <w:t xml:space="preserve">2. Cơ cấu giải thưởng </w:t>
      </w:r>
    </w:p>
    <w:p w:rsidR="0040064A" w:rsidRPr="00011BCB" w:rsidRDefault="0040064A" w:rsidP="005606FB">
      <w:pPr>
        <w:spacing w:before="120"/>
        <w:ind w:firstLine="720"/>
        <w:jc w:val="both"/>
        <w:rPr>
          <w:sz w:val="28"/>
          <w:szCs w:val="28"/>
        </w:rPr>
      </w:pPr>
      <w:r w:rsidRPr="00011BCB">
        <w:rPr>
          <w:b/>
          <w:sz w:val="28"/>
          <w:szCs w:val="28"/>
        </w:rPr>
        <w:t>a/ Giải tập thể:</w:t>
      </w:r>
      <w:r w:rsidRPr="00011BCB">
        <w:rPr>
          <w:sz w:val="28"/>
          <w:szCs w:val="28"/>
        </w:rPr>
        <w:tab/>
      </w:r>
    </w:p>
    <w:p w:rsidR="0040064A" w:rsidRPr="00011BCB" w:rsidRDefault="00011BCB" w:rsidP="005606FB">
      <w:pPr>
        <w:spacing w:before="120"/>
        <w:ind w:firstLine="720"/>
        <w:jc w:val="both"/>
        <w:rPr>
          <w:sz w:val="28"/>
          <w:szCs w:val="28"/>
        </w:rPr>
      </w:pPr>
      <w:r w:rsidRPr="00011BCB">
        <w:rPr>
          <w:sz w:val="28"/>
          <w:szCs w:val="28"/>
        </w:rPr>
        <w:t>+ 01 giải nhất: 2.000.000</w:t>
      </w:r>
      <w:r w:rsidR="0040064A" w:rsidRPr="00011BCB">
        <w:rPr>
          <w:sz w:val="28"/>
          <w:szCs w:val="28"/>
        </w:rPr>
        <w:t>đ</w:t>
      </w:r>
    </w:p>
    <w:p w:rsidR="0040064A" w:rsidRPr="00011BCB" w:rsidRDefault="0040064A" w:rsidP="005606FB">
      <w:pPr>
        <w:spacing w:before="120"/>
        <w:ind w:firstLine="720"/>
        <w:jc w:val="both"/>
        <w:rPr>
          <w:sz w:val="28"/>
          <w:szCs w:val="28"/>
        </w:rPr>
      </w:pPr>
      <w:r w:rsidRPr="00011BCB">
        <w:rPr>
          <w:sz w:val="28"/>
          <w:szCs w:val="28"/>
        </w:rPr>
        <w:t>+ 03 giải nhì, mỗi giải: 1.500.000đ</w:t>
      </w:r>
    </w:p>
    <w:p w:rsidR="0040064A" w:rsidRPr="00011BCB" w:rsidRDefault="0040064A" w:rsidP="005606FB">
      <w:pPr>
        <w:spacing w:before="120"/>
        <w:ind w:firstLine="720"/>
        <w:jc w:val="both"/>
        <w:rPr>
          <w:sz w:val="28"/>
          <w:szCs w:val="28"/>
        </w:rPr>
      </w:pPr>
      <w:r w:rsidRPr="00011BCB">
        <w:rPr>
          <w:sz w:val="28"/>
          <w:szCs w:val="28"/>
        </w:rPr>
        <w:t>+ 04 giải ba, mỗi giải: 1.000.000đ</w:t>
      </w:r>
    </w:p>
    <w:p w:rsidR="0040064A" w:rsidRPr="00011BCB" w:rsidRDefault="0040064A" w:rsidP="005606FB">
      <w:pPr>
        <w:spacing w:before="120"/>
        <w:ind w:firstLine="720"/>
        <w:jc w:val="both"/>
        <w:rPr>
          <w:sz w:val="28"/>
          <w:szCs w:val="28"/>
        </w:rPr>
      </w:pPr>
      <w:r w:rsidRPr="00011BCB">
        <w:rPr>
          <w:sz w:val="28"/>
          <w:szCs w:val="28"/>
        </w:rPr>
        <w:t xml:space="preserve">+ 06 giải khuyến khích, mỗi giải: </w:t>
      </w:r>
      <w:r w:rsidR="00D00FFA" w:rsidRPr="00011BCB">
        <w:rPr>
          <w:sz w:val="28"/>
          <w:szCs w:val="28"/>
        </w:rPr>
        <w:t>5</w:t>
      </w:r>
      <w:r w:rsidRPr="00011BCB">
        <w:rPr>
          <w:sz w:val="28"/>
          <w:szCs w:val="28"/>
        </w:rPr>
        <w:t>00.000đ</w:t>
      </w:r>
    </w:p>
    <w:p w:rsidR="0040064A" w:rsidRPr="00011BCB" w:rsidRDefault="0040064A" w:rsidP="005606FB">
      <w:pPr>
        <w:spacing w:before="120"/>
        <w:ind w:firstLine="720"/>
        <w:jc w:val="both"/>
        <w:rPr>
          <w:b/>
          <w:strike/>
          <w:sz w:val="28"/>
          <w:szCs w:val="28"/>
        </w:rPr>
      </w:pPr>
      <w:r w:rsidRPr="00011BCB">
        <w:rPr>
          <w:b/>
          <w:sz w:val="28"/>
          <w:szCs w:val="28"/>
        </w:rPr>
        <w:t xml:space="preserve">b/ Giải cá nhân: </w:t>
      </w:r>
    </w:p>
    <w:p w:rsidR="0040064A" w:rsidRPr="00011BCB" w:rsidRDefault="00011BCB" w:rsidP="005606FB">
      <w:pPr>
        <w:spacing w:before="120"/>
        <w:ind w:firstLine="720"/>
        <w:jc w:val="both"/>
        <w:rPr>
          <w:sz w:val="28"/>
          <w:szCs w:val="28"/>
        </w:rPr>
      </w:pPr>
      <w:r w:rsidRPr="00011BCB">
        <w:rPr>
          <w:sz w:val="28"/>
          <w:szCs w:val="28"/>
        </w:rPr>
        <w:t>+ 01 giải nhất: 1.500.000đ</w:t>
      </w:r>
    </w:p>
    <w:p w:rsidR="0040064A" w:rsidRPr="00011BCB" w:rsidRDefault="001B5E0E" w:rsidP="005606FB">
      <w:pPr>
        <w:spacing w:before="120"/>
        <w:ind w:firstLine="720"/>
        <w:jc w:val="both"/>
        <w:rPr>
          <w:sz w:val="28"/>
          <w:szCs w:val="28"/>
        </w:rPr>
      </w:pPr>
      <w:r w:rsidRPr="00011BCB">
        <w:rPr>
          <w:sz w:val="28"/>
          <w:szCs w:val="28"/>
        </w:rPr>
        <w:t>+ 02 giải nhì; mỗi giải</w:t>
      </w:r>
      <w:r w:rsidR="0040064A" w:rsidRPr="00011BCB">
        <w:rPr>
          <w:sz w:val="28"/>
          <w:szCs w:val="28"/>
        </w:rPr>
        <w:t>: 1.000.000đ</w:t>
      </w:r>
    </w:p>
    <w:p w:rsidR="0040064A" w:rsidRPr="00011BCB" w:rsidRDefault="0040064A" w:rsidP="005606FB">
      <w:pPr>
        <w:spacing w:before="120"/>
        <w:ind w:firstLine="720"/>
        <w:jc w:val="both"/>
        <w:rPr>
          <w:sz w:val="28"/>
          <w:szCs w:val="28"/>
        </w:rPr>
      </w:pPr>
      <w:r w:rsidRPr="00011BCB">
        <w:rPr>
          <w:sz w:val="28"/>
          <w:szCs w:val="28"/>
        </w:rPr>
        <w:t xml:space="preserve">+ 03 giải ba; mỗi giải: </w:t>
      </w:r>
      <w:r w:rsidR="00D00FFA" w:rsidRPr="00011BCB">
        <w:rPr>
          <w:sz w:val="28"/>
          <w:szCs w:val="28"/>
        </w:rPr>
        <w:t>6</w:t>
      </w:r>
      <w:r w:rsidRPr="00011BCB">
        <w:rPr>
          <w:sz w:val="28"/>
          <w:szCs w:val="28"/>
        </w:rPr>
        <w:t>00.000đ</w:t>
      </w:r>
    </w:p>
    <w:p w:rsidR="0040064A" w:rsidRPr="00011BCB" w:rsidRDefault="0040064A" w:rsidP="005606FB">
      <w:pPr>
        <w:spacing w:before="120"/>
        <w:ind w:firstLine="720"/>
        <w:jc w:val="both"/>
        <w:rPr>
          <w:sz w:val="28"/>
          <w:szCs w:val="28"/>
        </w:rPr>
      </w:pPr>
      <w:r w:rsidRPr="00011BCB">
        <w:rPr>
          <w:sz w:val="28"/>
          <w:szCs w:val="28"/>
        </w:rPr>
        <w:t xml:space="preserve">+ 10 giải khuyến khích, mỗi giải: </w:t>
      </w:r>
      <w:r w:rsidR="00D00FFA" w:rsidRPr="00011BCB">
        <w:rPr>
          <w:sz w:val="28"/>
          <w:szCs w:val="28"/>
        </w:rPr>
        <w:t>5</w:t>
      </w:r>
      <w:r w:rsidRPr="00011BCB">
        <w:rPr>
          <w:sz w:val="28"/>
          <w:szCs w:val="28"/>
        </w:rPr>
        <w:t>00.000đ</w:t>
      </w:r>
    </w:p>
    <w:p w:rsidR="0040064A" w:rsidRPr="00011BCB" w:rsidRDefault="0040064A" w:rsidP="005606FB">
      <w:pPr>
        <w:spacing w:before="120"/>
        <w:ind w:firstLine="720"/>
        <w:jc w:val="both"/>
        <w:rPr>
          <w:sz w:val="28"/>
          <w:szCs w:val="28"/>
        </w:rPr>
      </w:pPr>
      <w:r w:rsidRPr="00011BCB">
        <w:rPr>
          <w:sz w:val="28"/>
          <w:szCs w:val="28"/>
        </w:rPr>
        <w:t xml:space="preserve">+ 01 giải thí sinh lớn tuổi nhất: </w:t>
      </w:r>
      <w:r w:rsidR="00C66757" w:rsidRPr="00011BCB">
        <w:rPr>
          <w:sz w:val="28"/>
          <w:szCs w:val="28"/>
        </w:rPr>
        <w:t>5</w:t>
      </w:r>
      <w:r w:rsidRPr="00011BCB">
        <w:rPr>
          <w:sz w:val="28"/>
          <w:szCs w:val="28"/>
        </w:rPr>
        <w:t>00.000đ</w:t>
      </w:r>
    </w:p>
    <w:p w:rsidR="0040064A" w:rsidRPr="00011BCB" w:rsidRDefault="0040064A" w:rsidP="005606FB">
      <w:pPr>
        <w:spacing w:before="120"/>
        <w:ind w:firstLine="720"/>
        <w:jc w:val="both"/>
        <w:rPr>
          <w:sz w:val="28"/>
          <w:szCs w:val="28"/>
        </w:rPr>
      </w:pPr>
      <w:r w:rsidRPr="00011BCB">
        <w:rPr>
          <w:sz w:val="28"/>
          <w:szCs w:val="28"/>
        </w:rPr>
        <w:t xml:space="preserve">+ 01 giải thí sinh nhỏ tuổi nhất: </w:t>
      </w:r>
      <w:r w:rsidR="00C66757" w:rsidRPr="00011BCB">
        <w:rPr>
          <w:sz w:val="28"/>
          <w:szCs w:val="28"/>
        </w:rPr>
        <w:t>5</w:t>
      </w:r>
      <w:r w:rsidRPr="00011BCB">
        <w:rPr>
          <w:sz w:val="28"/>
          <w:szCs w:val="28"/>
        </w:rPr>
        <w:t>00.000đ</w:t>
      </w:r>
    </w:p>
    <w:p w:rsidR="0040064A" w:rsidRPr="00011BCB" w:rsidRDefault="0040064A" w:rsidP="005606FB">
      <w:pPr>
        <w:spacing w:before="120"/>
        <w:ind w:firstLine="720"/>
        <w:jc w:val="both"/>
        <w:rPr>
          <w:bCs/>
          <w:spacing w:val="-12"/>
          <w:sz w:val="28"/>
          <w:szCs w:val="28"/>
        </w:rPr>
      </w:pPr>
      <w:r w:rsidRPr="00011BCB">
        <w:rPr>
          <w:b/>
          <w:bCs/>
          <w:spacing w:val="-12"/>
          <w:sz w:val="28"/>
          <w:szCs w:val="28"/>
        </w:rPr>
        <w:t xml:space="preserve">3. Kinh phí tổ chức: </w:t>
      </w:r>
      <w:r w:rsidRPr="00011BCB">
        <w:rPr>
          <w:bCs/>
          <w:spacing w:val="-12"/>
          <w:sz w:val="28"/>
          <w:szCs w:val="28"/>
        </w:rPr>
        <w:t>Ngân sách của tỉnh</w:t>
      </w:r>
      <w:r w:rsidR="00FB609B" w:rsidRPr="00011BCB">
        <w:rPr>
          <w:bCs/>
          <w:spacing w:val="-12"/>
          <w:sz w:val="28"/>
          <w:szCs w:val="28"/>
        </w:rPr>
        <w:t xml:space="preserve"> (</w:t>
      </w:r>
      <w:r w:rsidRPr="00011BCB">
        <w:rPr>
          <w:bCs/>
          <w:spacing w:val="-12"/>
          <w:sz w:val="28"/>
          <w:szCs w:val="28"/>
        </w:rPr>
        <w:t>được cấp trong kinh phí hoạt động năm 2019 của Ban Tuyên giáo Tỉnh uỷ</w:t>
      </w:r>
      <w:r w:rsidR="00FB609B" w:rsidRPr="00011BCB">
        <w:rPr>
          <w:bCs/>
          <w:spacing w:val="-12"/>
          <w:sz w:val="28"/>
          <w:szCs w:val="28"/>
        </w:rPr>
        <w:t>) và nguồn kinh phí</w:t>
      </w:r>
      <w:r w:rsidR="0074486C" w:rsidRPr="00011BCB">
        <w:rPr>
          <w:bCs/>
          <w:spacing w:val="-12"/>
          <w:sz w:val="28"/>
          <w:szCs w:val="28"/>
        </w:rPr>
        <w:t xml:space="preserve"> xã hội hóa</w:t>
      </w:r>
      <w:r w:rsidRPr="00011BCB">
        <w:rPr>
          <w:bCs/>
          <w:spacing w:val="-12"/>
          <w:sz w:val="28"/>
          <w:szCs w:val="28"/>
        </w:rPr>
        <w:t>.</w:t>
      </w:r>
    </w:p>
    <w:p w:rsidR="0040064A" w:rsidRPr="00011BCB" w:rsidRDefault="0040064A" w:rsidP="005606FB">
      <w:pPr>
        <w:spacing w:before="120"/>
        <w:ind w:firstLine="709"/>
        <w:jc w:val="both"/>
        <w:rPr>
          <w:b/>
          <w:sz w:val="28"/>
          <w:szCs w:val="28"/>
        </w:rPr>
      </w:pPr>
      <w:r w:rsidRPr="00011BCB">
        <w:rPr>
          <w:b/>
          <w:sz w:val="28"/>
          <w:szCs w:val="28"/>
        </w:rPr>
        <w:t>IV. TỔ CHỨC THỰC HIỆN</w:t>
      </w:r>
    </w:p>
    <w:p w:rsidR="0040064A" w:rsidRPr="00011BCB" w:rsidRDefault="0040064A" w:rsidP="005606FB">
      <w:pPr>
        <w:spacing w:before="120"/>
        <w:ind w:firstLine="720"/>
        <w:jc w:val="both"/>
        <w:rPr>
          <w:sz w:val="28"/>
          <w:szCs w:val="28"/>
        </w:rPr>
      </w:pPr>
      <w:r w:rsidRPr="00011BCB">
        <w:rPr>
          <w:b/>
          <w:sz w:val="28"/>
          <w:szCs w:val="28"/>
        </w:rPr>
        <w:t xml:space="preserve">1. </w:t>
      </w:r>
      <w:r w:rsidRPr="00011BCB">
        <w:rPr>
          <w:b/>
          <w:spacing w:val="-4"/>
          <w:sz w:val="28"/>
          <w:szCs w:val="28"/>
        </w:rPr>
        <w:t xml:space="preserve">Ban Tuyên giáo Tỉnh uỷ </w:t>
      </w:r>
      <w:r w:rsidRPr="00011BCB">
        <w:rPr>
          <w:spacing w:val="-4"/>
          <w:sz w:val="28"/>
          <w:szCs w:val="28"/>
        </w:rPr>
        <w:t>là cơ quan thường trực của Ban Tổ chức cuộc thi; chủ trì, phối hợp với các cơ quan liên quan thành lập ban tổ chức, ban giám khảo, xây dựng kế hoạch, nội dung, chương trình, câu hỏi thi, đáp án câu hỏi thi; chuẩn bị kinh phí và các điều kiện cần thiết khác để tổ chức tốt Cuộc thi</w:t>
      </w:r>
      <w:r w:rsidRPr="00011BCB">
        <w:rPr>
          <w:sz w:val="28"/>
          <w:szCs w:val="28"/>
        </w:rPr>
        <w:t>.</w:t>
      </w:r>
    </w:p>
    <w:p w:rsidR="0040064A" w:rsidRPr="00011BCB" w:rsidRDefault="0040064A" w:rsidP="005606FB">
      <w:pPr>
        <w:spacing w:before="120"/>
        <w:ind w:firstLine="720"/>
        <w:jc w:val="both"/>
        <w:rPr>
          <w:sz w:val="28"/>
          <w:szCs w:val="28"/>
        </w:rPr>
      </w:pPr>
      <w:r w:rsidRPr="00011BCB">
        <w:rPr>
          <w:spacing w:val="-4"/>
          <w:sz w:val="28"/>
          <w:szCs w:val="28"/>
        </w:rPr>
        <w:t>Giao Phòng Tuyên truyền</w:t>
      </w:r>
      <w:r w:rsidR="0028435F" w:rsidRPr="00011BCB">
        <w:rPr>
          <w:spacing w:val="-4"/>
          <w:sz w:val="28"/>
          <w:szCs w:val="28"/>
        </w:rPr>
        <w:t xml:space="preserve"> </w:t>
      </w:r>
      <w:r w:rsidRPr="00011BCB">
        <w:rPr>
          <w:spacing w:val="-4"/>
          <w:sz w:val="28"/>
          <w:szCs w:val="28"/>
        </w:rPr>
        <w:t>-</w:t>
      </w:r>
      <w:r w:rsidR="0028435F" w:rsidRPr="00011BCB">
        <w:rPr>
          <w:spacing w:val="-4"/>
          <w:sz w:val="28"/>
          <w:szCs w:val="28"/>
        </w:rPr>
        <w:t xml:space="preserve"> </w:t>
      </w:r>
      <w:r w:rsidRPr="00011BCB">
        <w:rPr>
          <w:spacing w:val="-4"/>
          <w:sz w:val="28"/>
          <w:szCs w:val="28"/>
        </w:rPr>
        <w:t>Báo chí</w:t>
      </w:r>
      <w:r w:rsidR="0028435F" w:rsidRPr="00011BCB">
        <w:rPr>
          <w:spacing w:val="-4"/>
          <w:sz w:val="28"/>
          <w:szCs w:val="28"/>
        </w:rPr>
        <w:t xml:space="preserve"> </w:t>
      </w:r>
      <w:r w:rsidRPr="00011BCB">
        <w:rPr>
          <w:spacing w:val="-4"/>
          <w:sz w:val="28"/>
          <w:szCs w:val="28"/>
        </w:rPr>
        <w:t>-</w:t>
      </w:r>
      <w:r w:rsidR="0028435F" w:rsidRPr="00011BCB">
        <w:rPr>
          <w:spacing w:val="-4"/>
          <w:sz w:val="28"/>
          <w:szCs w:val="28"/>
        </w:rPr>
        <w:t xml:space="preserve"> </w:t>
      </w:r>
      <w:r w:rsidRPr="00011BCB">
        <w:rPr>
          <w:spacing w:val="-4"/>
          <w:sz w:val="28"/>
          <w:szCs w:val="28"/>
        </w:rPr>
        <w:t>Xuất bản thuộc Ban Tuyên giáo Tỉnh uỷ là bộ phận thường trực, chịu trách nhiệm tham mưu Lãnh đạo Ban chỉ đạo, theo dõi, tổ chức và tổng kết Cuộc thi.</w:t>
      </w:r>
    </w:p>
    <w:p w:rsidR="0040064A" w:rsidRPr="00011BCB" w:rsidRDefault="00B75800" w:rsidP="005606FB">
      <w:pPr>
        <w:spacing w:before="120"/>
        <w:ind w:firstLine="709"/>
        <w:jc w:val="both"/>
        <w:rPr>
          <w:sz w:val="28"/>
          <w:szCs w:val="28"/>
        </w:rPr>
      </w:pPr>
      <w:r>
        <w:rPr>
          <w:b/>
          <w:sz w:val="28"/>
          <w:szCs w:val="28"/>
        </w:rPr>
        <w:t xml:space="preserve">2. Ban tuyên giáo </w:t>
      </w:r>
      <w:r w:rsidR="0040064A" w:rsidRPr="00011BCB">
        <w:rPr>
          <w:b/>
          <w:sz w:val="28"/>
          <w:szCs w:val="28"/>
        </w:rPr>
        <w:t>huyện</w:t>
      </w:r>
      <w:r>
        <w:rPr>
          <w:b/>
          <w:sz w:val="28"/>
          <w:szCs w:val="28"/>
        </w:rPr>
        <w:t xml:space="preserve"> uỹ, thành uỷ; t</w:t>
      </w:r>
      <w:r w:rsidR="0040064A" w:rsidRPr="00011BCB">
        <w:rPr>
          <w:b/>
          <w:sz w:val="28"/>
          <w:szCs w:val="28"/>
        </w:rPr>
        <w:t>uyên giáo (tuyên huấn) đảng uỷ trực thuộc Tỉnh uỷ</w:t>
      </w:r>
      <w:r w:rsidR="0040064A" w:rsidRPr="00011BCB">
        <w:rPr>
          <w:sz w:val="28"/>
          <w:szCs w:val="28"/>
        </w:rPr>
        <w:t xml:space="preserve"> phát động cuộc thi ở địa phương, đơn vị mình; tổ chức sơ khảo và lựa chọn 50 bài dự thi tiêu biểu</w:t>
      </w:r>
      <w:r w:rsidR="0028435F" w:rsidRPr="00011BCB">
        <w:rPr>
          <w:sz w:val="28"/>
          <w:szCs w:val="28"/>
        </w:rPr>
        <w:t xml:space="preserve"> tham dự vòng thi chung khảo,</w:t>
      </w:r>
      <w:r w:rsidR="0040064A" w:rsidRPr="00011BCB">
        <w:rPr>
          <w:sz w:val="28"/>
          <w:szCs w:val="28"/>
        </w:rPr>
        <w:t xml:space="preserve"> gửi về Ban Tuyên giáo Tỉnh uỷ chậm nhất </w:t>
      </w:r>
      <w:r w:rsidR="0040064A" w:rsidRPr="00011BCB">
        <w:rPr>
          <w:b/>
          <w:i/>
          <w:sz w:val="28"/>
          <w:szCs w:val="28"/>
        </w:rPr>
        <w:t>ngày 30/</w:t>
      </w:r>
      <w:r w:rsidR="0074486C" w:rsidRPr="00011BCB">
        <w:rPr>
          <w:b/>
          <w:i/>
          <w:sz w:val="28"/>
          <w:szCs w:val="28"/>
        </w:rPr>
        <w:t>7</w:t>
      </w:r>
      <w:r w:rsidR="0040064A" w:rsidRPr="00011BCB">
        <w:rPr>
          <w:b/>
          <w:i/>
          <w:sz w:val="28"/>
          <w:szCs w:val="28"/>
        </w:rPr>
        <w:t>/2019</w:t>
      </w:r>
      <w:r w:rsidR="0040064A" w:rsidRPr="00011BCB">
        <w:rPr>
          <w:sz w:val="28"/>
          <w:szCs w:val="28"/>
        </w:rPr>
        <w:t>.</w:t>
      </w:r>
    </w:p>
    <w:p w:rsidR="0040064A" w:rsidRPr="00011BCB" w:rsidRDefault="0040064A" w:rsidP="005606FB">
      <w:pPr>
        <w:pStyle w:val="BodyText"/>
        <w:spacing w:before="120" w:after="0" w:line="240" w:lineRule="auto"/>
        <w:ind w:firstLine="709"/>
        <w:jc w:val="both"/>
        <w:rPr>
          <w:b/>
          <w:szCs w:val="28"/>
        </w:rPr>
      </w:pPr>
      <w:r w:rsidRPr="00011BCB">
        <w:rPr>
          <w:b/>
          <w:szCs w:val="28"/>
        </w:rPr>
        <w:t>3. Ban tuyên giáo (tuyên huấn) Mặt trận Tổ quốc Việt Nam</w:t>
      </w:r>
      <w:r w:rsidR="00EF0AA7" w:rsidRPr="00011BCB">
        <w:rPr>
          <w:b/>
          <w:szCs w:val="28"/>
        </w:rPr>
        <w:t xml:space="preserve"> tỉnh Tây Ninh</w:t>
      </w:r>
      <w:r w:rsidRPr="00011BCB">
        <w:rPr>
          <w:b/>
          <w:szCs w:val="28"/>
        </w:rPr>
        <w:t>, các tổ chức chính trị - xã hội cấp tỉnh</w:t>
      </w:r>
    </w:p>
    <w:p w:rsidR="0040064A" w:rsidRPr="005606FB" w:rsidRDefault="0040064A" w:rsidP="005606FB">
      <w:pPr>
        <w:pStyle w:val="BodyText"/>
        <w:spacing w:before="120" w:after="0" w:line="240" w:lineRule="auto"/>
        <w:ind w:firstLine="709"/>
        <w:jc w:val="both"/>
        <w:rPr>
          <w:spacing w:val="4"/>
          <w:szCs w:val="28"/>
        </w:rPr>
      </w:pPr>
      <w:r w:rsidRPr="005606FB">
        <w:rPr>
          <w:spacing w:val="4"/>
          <w:szCs w:val="28"/>
        </w:rPr>
        <w:t>- Phát động cuộc thi đến các cơ sở đoàn, hội và toàn thể cán bộ, đoàn viên, hội viên.</w:t>
      </w:r>
    </w:p>
    <w:p w:rsidR="0040064A" w:rsidRPr="005606FB" w:rsidRDefault="0040064A" w:rsidP="005606FB">
      <w:pPr>
        <w:pStyle w:val="BodyText"/>
        <w:spacing w:before="120" w:after="0" w:line="240" w:lineRule="auto"/>
        <w:ind w:firstLine="709"/>
        <w:jc w:val="both"/>
        <w:rPr>
          <w:spacing w:val="8"/>
          <w:szCs w:val="28"/>
        </w:rPr>
      </w:pPr>
      <w:r w:rsidRPr="005606FB">
        <w:rPr>
          <w:spacing w:val="8"/>
          <w:szCs w:val="28"/>
        </w:rPr>
        <w:t>- Đôn đốc, kiểm tra việc tổ chức triển khai cuộc thi trong ngành</w:t>
      </w:r>
      <w:r w:rsidR="001F45B8" w:rsidRPr="005606FB">
        <w:rPr>
          <w:spacing w:val="8"/>
          <w:szCs w:val="28"/>
        </w:rPr>
        <w:t>, lĩnh vực</w:t>
      </w:r>
      <w:r w:rsidRPr="005606FB">
        <w:rPr>
          <w:spacing w:val="8"/>
          <w:szCs w:val="28"/>
        </w:rPr>
        <w:t xml:space="preserve"> phụ trách.</w:t>
      </w:r>
    </w:p>
    <w:p w:rsidR="0040064A" w:rsidRPr="00011BCB" w:rsidRDefault="0040064A" w:rsidP="005606FB">
      <w:pPr>
        <w:pStyle w:val="BodyText"/>
        <w:spacing w:before="120" w:after="0" w:line="240" w:lineRule="auto"/>
        <w:ind w:firstLine="709"/>
        <w:jc w:val="both"/>
        <w:rPr>
          <w:szCs w:val="28"/>
        </w:rPr>
      </w:pPr>
      <w:r w:rsidRPr="00011BCB">
        <w:rPr>
          <w:szCs w:val="28"/>
        </w:rPr>
        <w:t xml:space="preserve">- Mỗi đơn vị tổ chức sơ khảo, chọn 20 bài tiêu biểu gửi về Ban Tổ chức Cuộc thi, thời gian chậm nhất </w:t>
      </w:r>
      <w:r w:rsidR="00FB609B" w:rsidRPr="00011BCB">
        <w:rPr>
          <w:b/>
          <w:i/>
          <w:szCs w:val="28"/>
        </w:rPr>
        <w:t>ngày 30/</w:t>
      </w:r>
      <w:r w:rsidR="0074486C" w:rsidRPr="00011BCB">
        <w:rPr>
          <w:b/>
          <w:i/>
          <w:szCs w:val="28"/>
        </w:rPr>
        <w:t>7</w:t>
      </w:r>
      <w:r w:rsidR="00FB609B" w:rsidRPr="00011BCB">
        <w:rPr>
          <w:b/>
          <w:i/>
          <w:szCs w:val="28"/>
        </w:rPr>
        <w:t>/2019</w:t>
      </w:r>
      <w:r w:rsidRPr="00011BCB">
        <w:rPr>
          <w:szCs w:val="28"/>
        </w:rPr>
        <w:t>.</w:t>
      </w:r>
    </w:p>
    <w:p w:rsidR="0040064A" w:rsidRPr="00011BCB" w:rsidRDefault="0040064A" w:rsidP="005606FB">
      <w:pPr>
        <w:spacing w:before="120"/>
        <w:ind w:firstLine="720"/>
        <w:jc w:val="both"/>
        <w:rPr>
          <w:b/>
          <w:sz w:val="28"/>
          <w:szCs w:val="28"/>
        </w:rPr>
      </w:pPr>
      <w:r w:rsidRPr="00011BCB">
        <w:rPr>
          <w:b/>
          <w:sz w:val="28"/>
          <w:szCs w:val="28"/>
        </w:rPr>
        <w:t>4. Báo Tây Ninh, Đài Phát thanh và Truyền hình Tây Ninh</w:t>
      </w:r>
    </w:p>
    <w:p w:rsidR="0040064A" w:rsidRPr="00011BCB" w:rsidRDefault="0040064A" w:rsidP="005606FB">
      <w:pPr>
        <w:spacing w:before="120"/>
        <w:ind w:firstLine="720"/>
        <w:jc w:val="both"/>
        <w:rPr>
          <w:sz w:val="28"/>
          <w:szCs w:val="28"/>
        </w:rPr>
      </w:pPr>
      <w:r w:rsidRPr="00011BCB">
        <w:rPr>
          <w:sz w:val="28"/>
          <w:szCs w:val="28"/>
        </w:rPr>
        <w:t>- Đăng tải kế hoạch tổ chức cuộc thi, giới thiệu tài liệu tham khảo, nội dung các câu hỏi cuộc thi.</w:t>
      </w:r>
    </w:p>
    <w:p w:rsidR="0040064A" w:rsidRPr="00011BCB" w:rsidRDefault="0040064A" w:rsidP="005606FB">
      <w:pPr>
        <w:spacing w:before="120"/>
        <w:ind w:firstLine="720"/>
        <w:jc w:val="both"/>
        <w:rPr>
          <w:sz w:val="28"/>
          <w:szCs w:val="28"/>
        </w:rPr>
      </w:pPr>
      <w:r w:rsidRPr="00011BCB">
        <w:rPr>
          <w:sz w:val="28"/>
          <w:szCs w:val="28"/>
        </w:rPr>
        <w:lastRenderedPageBreak/>
        <w:t>- Có kế hoạch tuyên truyền, đưa tin về việc phát động cuộc thi, diễn biến và kết quả cuộc thi.</w:t>
      </w:r>
    </w:p>
    <w:p w:rsidR="0040064A" w:rsidRPr="00011BCB" w:rsidRDefault="0040064A" w:rsidP="005606FB">
      <w:pPr>
        <w:spacing w:before="120"/>
        <w:ind w:firstLine="720"/>
        <w:jc w:val="both"/>
        <w:rPr>
          <w:sz w:val="28"/>
          <w:szCs w:val="28"/>
        </w:rPr>
      </w:pPr>
      <w:r w:rsidRPr="00011BCB">
        <w:rPr>
          <w:sz w:val="28"/>
          <w:szCs w:val="28"/>
        </w:rPr>
        <w:t>Trên đây là Kế hoạch Cuộc thi viết</w:t>
      </w:r>
      <w:r w:rsidRPr="00011BCB">
        <w:rPr>
          <w:b/>
          <w:i/>
          <w:sz w:val="28"/>
          <w:szCs w:val="28"/>
        </w:rPr>
        <w:t xml:space="preserve"> </w:t>
      </w:r>
      <w:r w:rsidRPr="00011BCB">
        <w:rPr>
          <w:sz w:val="28"/>
          <w:szCs w:val="28"/>
        </w:rPr>
        <w:t>“</w:t>
      </w:r>
      <w:r w:rsidR="002F2116" w:rsidRPr="00011BCB">
        <w:rPr>
          <w:sz w:val="28"/>
          <w:szCs w:val="28"/>
        </w:rPr>
        <w:t xml:space="preserve">Đọc </w:t>
      </w:r>
      <w:r w:rsidR="00CE7D56" w:rsidRPr="00011BCB">
        <w:rPr>
          <w:sz w:val="28"/>
          <w:szCs w:val="28"/>
        </w:rPr>
        <w:t xml:space="preserve">sách, </w:t>
      </w:r>
      <w:r w:rsidR="002F2116" w:rsidRPr="00011BCB">
        <w:rPr>
          <w:sz w:val="28"/>
          <w:szCs w:val="28"/>
        </w:rPr>
        <w:t xml:space="preserve">báo, tạp chí của Đảng lần thứ 2 </w:t>
      </w:r>
      <w:r w:rsidR="00B75800">
        <w:rPr>
          <w:sz w:val="28"/>
          <w:szCs w:val="28"/>
        </w:rPr>
        <w:t>-</w:t>
      </w:r>
      <w:r w:rsidR="002F2116" w:rsidRPr="00011BCB">
        <w:rPr>
          <w:sz w:val="28"/>
          <w:szCs w:val="28"/>
        </w:rPr>
        <w:t xml:space="preserve"> năm 2019</w:t>
      </w:r>
      <w:r w:rsidR="0074221F" w:rsidRPr="00011BCB">
        <w:rPr>
          <w:sz w:val="28"/>
          <w:szCs w:val="28"/>
        </w:rPr>
        <w:t>”</w:t>
      </w:r>
      <w:r w:rsidRPr="00011BCB">
        <w:rPr>
          <w:sz w:val="28"/>
          <w:szCs w:val="28"/>
        </w:rPr>
        <w:t>, Ban Tuyên giáo Tỉnh uỷ đề nghị các cơ quan, đơn vị triển khai, tổ chức thực hiện.</w:t>
      </w:r>
    </w:p>
    <w:p w:rsidR="002F2116" w:rsidRDefault="002F2116" w:rsidP="0040064A">
      <w:pPr>
        <w:ind w:firstLine="720"/>
        <w:jc w:val="both"/>
        <w:rPr>
          <w:sz w:val="28"/>
          <w:szCs w:val="28"/>
        </w:rPr>
      </w:pPr>
    </w:p>
    <w:p w:rsidR="005606FB" w:rsidRPr="00011BCB" w:rsidRDefault="005606FB" w:rsidP="0040064A">
      <w:pPr>
        <w:ind w:firstLine="720"/>
        <w:jc w:val="both"/>
        <w:rPr>
          <w:sz w:val="28"/>
          <w:szCs w:val="28"/>
        </w:rPr>
      </w:pPr>
    </w:p>
    <w:tbl>
      <w:tblPr>
        <w:tblW w:w="9481" w:type="dxa"/>
        <w:tblLook w:val="01E0" w:firstRow="1" w:lastRow="1" w:firstColumn="1" w:lastColumn="1" w:noHBand="0" w:noVBand="0"/>
      </w:tblPr>
      <w:tblGrid>
        <w:gridCol w:w="5328"/>
        <w:gridCol w:w="4153"/>
      </w:tblGrid>
      <w:tr w:rsidR="0040064A" w:rsidRPr="00011BCB">
        <w:trPr>
          <w:trHeight w:val="2900"/>
        </w:trPr>
        <w:tc>
          <w:tcPr>
            <w:tcW w:w="5328" w:type="dxa"/>
          </w:tcPr>
          <w:p w:rsidR="0040064A" w:rsidRPr="00011BCB" w:rsidRDefault="0040064A" w:rsidP="0040064A">
            <w:pPr>
              <w:pStyle w:val="TableContents"/>
              <w:jc w:val="both"/>
              <w:rPr>
                <w:sz w:val="28"/>
                <w:lang w:val="vi-VN"/>
              </w:rPr>
            </w:pPr>
            <w:r w:rsidRPr="00011BCB">
              <w:rPr>
                <w:sz w:val="28"/>
                <w:u w:val="single"/>
                <w:lang w:val="vi-VN"/>
              </w:rPr>
              <w:t>Nơi nhận</w:t>
            </w:r>
            <w:r w:rsidRPr="00011BCB">
              <w:rPr>
                <w:sz w:val="28"/>
                <w:lang w:val="vi-VN"/>
              </w:rPr>
              <w:t>:</w:t>
            </w:r>
          </w:p>
          <w:p w:rsidR="002179C2" w:rsidRPr="00011BCB" w:rsidRDefault="0040064A" w:rsidP="00F36C76">
            <w:pPr>
              <w:rPr>
                <w:lang w:val="vi-VN"/>
              </w:rPr>
            </w:pPr>
            <w:r w:rsidRPr="00011BCB">
              <w:rPr>
                <w:lang w:val="vi-VN"/>
              </w:rPr>
              <w:t xml:space="preserve">- </w:t>
            </w:r>
            <w:r w:rsidR="002179C2" w:rsidRPr="00011BCB">
              <w:rPr>
                <w:lang w:val="vi-VN"/>
              </w:rPr>
              <w:t>Ban Tuyên giáo Trung ương (b/c)</w:t>
            </w:r>
            <w:r w:rsidR="00B75800">
              <w:t>,</w:t>
            </w:r>
          </w:p>
          <w:p w:rsidR="00A52428" w:rsidRPr="00B75800" w:rsidRDefault="002179C2" w:rsidP="00F36C76">
            <w:pPr>
              <w:rPr>
                <w:lang w:val="vi-VN"/>
              </w:rPr>
            </w:pPr>
            <w:r w:rsidRPr="00011BCB">
              <w:rPr>
                <w:lang w:val="vi-VN"/>
              </w:rPr>
              <w:t xml:space="preserve">- </w:t>
            </w:r>
            <w:r w:rsidR="00A52428" w:rsidRPr="00011BCB">
              <w:rPr>
                <w:lang w:val="vi-VN"/>
              </w:rPr>
              <w:t>Vụ Tuyên truyền (BTG.TW)</w:t>
            </w:r>
            <w:r w:rsidR="00B75800" w:rsidRPr="00B75800">
              <w:rPr>
                <w:lang w:val="vi-VN"/>
              </w:rPr>
              <w:t>,</w:t>
            </w:r>
          </w:p>
          <w:p w:rsidR="00A52428" w:rsidRPr="00B75800" w:rsidRDefault="00A52428" w:rsidP="00A52428">
            <w:pPr>
              <w:pStyle w:val="NormalWeb"/>
              <w:spacing w:before="0" w:beforeAutospacing="0" w:after="0" w:afterAutospacing="0"/>
              <w:jc w:val="both"/>
              <w:rPr>
                <w:lang w:val="vi-VN"/>
              </w:rPr>
            </w:pPr>
            <w:r w:rsidRPr="00011BCB">
              <w:rPr>
                <w:lang w:val="vi-VN"/>
              </w:rPr>
              <w:t xml:space="preserve">- Đ/c Lê Tấn Việt, Phó Vụ trưởng, Cơ quan </w:t>
            </w:r>
            <w:r w:rsidRPr="00011BCB">
              <w:rPr>
                <w:lang w:val="vi-VN"/>
              </w:rPr>
              <w:br/>
              <w:t xml:space="preserve">  Thường trực BTG.TW khu vực phía Nam (b/c)</w:t>
            </w:r>
            <w:r w:rsidR="00B75800" w:rsidRPr="00B75800">
              <w:rPr>
                <w:lang w:val="vi-VN"/>
              </w:rPr>
              <w:t>,</w:t>
            </w:r>
          </w:p>
          <w:p w:rsidR="0040064A" w:rsidRPr="00B75800" w:rsidRDefault="00A52428" w:rsidP="00F36C76">
            <w:pPr>
              <w:rPr>
                <w:lang w:val="vi-VN"/>
              </w:rPr>
            </w:pPr>
            <w:r w:rsidRPr="00B75800">
              <w:rPr>
                <w:lang w:val="vi-VN"/>
              </w:rPr>
              <w:t xml:space="preserve">- </w:t>
            </w:r>
            <w:r w:rsidR="0040064A" w:rsidRPr="00B75800">
              <w:rPr>
                <w:lang w:val="vi-VN"/>
              </w:rPr>
              <w:t>TTTU (b/c)</w:t>
            </w:r>
            <w:r w:rsidR="00B75800" w:rsidRPr="00B75800">
              <w:rPr>
                <w:lang w:val="vi-VN"/>
              </w:rPr>
              <w:t>,</w:t>
            </w:r>
          </w:p>
          <w:p w:rsidR="0040064A" w:rsidRPr="00B75800" w:rsidRDefault="0040064A" w:rsidP="00F36C76">
            <w:pPr>
              <w:rPr>
                <w:lang w:val="vi-VN"/>
              </w:rPr>
            </w:pPr>
            <w:r w:rsidRPr="00B75800">
              <w:rPr>
                <w:lang w:val="vi-VN"/>
              </w:rPr>
              <w:t xml:space="preserve">- Báo Tây Ninh, Đài Phát thanh </w:t>
            </w:r>
            <w:r w:rsidR="00B75800" w:rsidRPr="00B75800">
              <w:rPr>
                <w:lang w:val="vi-VN"/>
              </w:rPr>
              <w:t>-</w:t>
            </w:r>
            <w:r w:rsidRPr="00B75800">
              <w:rPr>
                <w:lang w:val="vi-VN"/>
              </w:rPr>
              <w:t xml:space="preserve"> Truyền hình</w:t>
            </w:r>
            <w:r w:rsidR="00B75800" w:rsidRPr="00B75800">
              <w:rPr>
                <w:lang w:val="vi-VN"/>
              </w:rPr>
              <w:t xml:space="preserve"> tỉnh,</w:t>
            </w:r>
          </w:p>
          <w:p w:rsidR="0040064A" w:rsidRPr="00B75800" w:rsidRDefault="0040064A" w:rsidP="00F36C76">
            <w:pPr>
              <w:rPr>
                <w:lang w:val="vi-VN"/>
              </w:rPr>
            </w:pPr>
            <w:r w:rsidRPr="00011BCB">
              <w:rPr>
                <w:lang w:val="vi-VN"/>
              </w:rPr>
              <w:t xml:space="preserve">- </w:t>
            </w:r>
            <w:r w:rsidRPr="00B75800">
              <w:rPr>
                <w:lang w:val="vi-VN"/>
              </w:rPr>
              <w:t xml:space="preserve">Uỷ ban </w:t>
            </w:r>
            <w:r w:rsidRPr="00011BCB">
              <w:rPr>
                <w:lang w:val="vi-VN"/>
              </w:rPr>
              <w:t xml:space="preserve">MTTQ và các </w:t>
            </w:r>
            <w:r w:rsidR="001F45B8" w:rsidRPr="00B75800">
              <w:rPr>
                <w:lang w:val="vi-VN"/>
              </w:rPr>
              <w:t>tổ chức</w:t>
            </w:r>
            <w:r w:rsidRPr="00011BCB">
              <w:rPr>
                <w:lang w:val="vi-VN"/>
              </w:rPr>
              <w:t xml:space="preserve"> chính trị-xã hội tỉnh</w:t>
            </w:r>
            <w:r w:rsidR="00B75800" w:rsidRPr="00B75800">
              <w:rPr>
                <w:lang w:val="vi-VN"/>
              </w:rPr>
              <w:t>,</w:t>
            </w:r>
          </w:p>
          <w:p w:rsidR="0040064A" w:rsidRPr="00B75800" w:rsidRDefault="0040064A" w:rsidP="00F36C76">
            <w:pPr>
              <w:rPr>
                <w:lang w:val="vi-VN"/>
              </w:rPr>
            </w:pPr>
            <w:r w:rsidRPr="00011BCB">
              <w:rPr>
                <w:lang w:val="vi-VN"/>
              </w:rPr>
              <w:t>- Ban tuyên giáo huyện</w:t>
            </w:r>
            <w:r w:rsidR="00B75800" w:rsidRPr="00B75800">
              <w:rPr>
                <w:lang w:val="vi-VN"/>
              </w:rPr>
              <w:t xml:space="preserve"> uỷ</w:t>
            </w:r>
            <w:r w:rsidRPr="00011BCB">
              <w:rPr>
                <w:lang w:val="vi-VN"/>
              </w:rPr>
              <w:t>, thành uỷ</w:t>
            </w:r>
            <w:r w:rsidR="00B75800" w:rsidRPr="00B75800">
              <w:rPr>
                <w:lang w:val="vi-VN"/>
              </w:rPr>
              <w:t>,</w:t>
            </w:r>
          </w:p>
          <w:p w:rsidR="0040064A" w:rsidRPr="00B75800" w:rsidRDefault="0040064A" w:rsidP="00F36C76">
            <w:pPr>
              <w:rPr>
                <w:lang w:val="vi-VN"/>
              </w:rPr>
            </w:pPr>
            <w:r w:rsidRPr="00011BCB">
              <w:rPr>
                <w:lang w:val="vi-VN"/>
              </w:rPr>
              <w:t xml:space="preserve">- </w:t>
            </w:r>
            <w:r w:rsidR="001F45B8" w:rsidRPr="00011BCB">
              <w:rPr>
                <w:lang w:val="vi-VN"/>
              </w:rPr>
              <w:t>Ban t</w:t>
            </w:r>
            <w:r w:rsidRPr="00011BCB">
              <w:rPr>
                <w:lang w:val="vi-VN"/>
              </w:rPr>
              <w:t xml:space="preserve">uyên giáo (tuyên huấn) đảng uỷ trực thuộc </w:t>
            </w:r>
            <w:r w:rsidR="001F45B8" w:rsidRPr="00011BCB">
              <w:rPr>
                <w:lang w:val="vi-VN"/>
              </w:rPr>
              <w:br/>
              <w:t xml:space="preserve">  </w:t>
            </w:r>
            <w:r w:rsidRPr="00011BCB">
              <w:rPr>
                <w:lang w:val="vi-VN"/>
              </w:rPr>
              <w:t>Tỉnh uỷ</w:t>
            </w:r>
            <w:r w:rsidR="00B75800" w:rsidRPr="00B75800">
              <w:rPr>
                <w:lang w:val="vi-VN"/>
              </w:rPr>
              <w:t>,</w:t>
            </w:r>
          </w:p>
          <w:p w:rsidR="0040064A" w:rsidRPr="00B75800" w:rsidRDefault="0040064A" w:rsidP="00F36C76">
            <w:pPr>
              <w:rPr>
                <w:lang w:val="vi-VN"/>
              </w:rPr>
            </w:pPr>
            <w:r w:rsidRPr="00011BCB">
              <w:rPr>
                <w:lang w:val="vi-VN"/>
              </w:rPr>
              <w:t xml:space="preserve">- </w:t>
            </w:r>
            <w:r w:rsidR="001F45B8" w:rsidRPr="00011BCB">
              <w:rPr>
                <w:lang w:val="vi-VN"/>
              </w:rPr>
              <w:t>Các phòng chuyên môn thuộc BTGTU</w:t>
            </w:r>
            <w:r w:rsidR="00B75800" w:rsidRPr="00B75800">
              <w:rPr>
                <w:lang w:val="vi-VN"/>
              </w:rPr>
              <w:t>,</w:t>
            </w:r>
          </w:p>
          <w:p w:rsidR="0040064A" w:rsidRPr="00011BCB" w:rsidRDefault="0040064A" w:rsidP="001F45B8">
            <w:pPr>
              <w:jc w:val="both"/>
              <w:rPr>
                <w:sz w:val="28"/>
                <w:szCs w:val="28"/>
                <w:lang w:val="vi-VN"/>
              </w:rPr>
            </w:pPr>
            <w:r w:rsidRPr="00011BCB">
              <w:rPr>
                <w:lang w:val="vi-VN"/>
              </w:rPr>
              <w:t xml:space="preserve">- Lưu </w:t>
            </w:r>
            <w:r w:rsidR="001F45B8" w:rsidRPr="00011BCB">
              <w:rPr>
                <w:lang w:val="vi-VN"/>
              </w:rPr>
              <w:t>Ban Tuyên giáo Tỉnh uỷ</w:t>
            </w:r>
            <w:r w:rsidRPr="00011BCB">
              <w:rPr>
                <w:lang w:val="vi-VN"/>
              </w:rPr>
              <w:t>.</w:t>
            </w:r>
          </w:p>
        </w:tc>
        <w:tc>
          <w:tcPr>
            <w:tcW w:w="4153" w:type="dxa"/>
          </w:tcPr>
          <w:p w:rsidR="0040064A" w:rsidRPr="00011BCB" w:rsidRDefault="00B75800" w:rsidP="00B75800">
            <w:pPr>
              <w:pStyle w:val="TableContents"/>
              <w:tabs>
                <w:tab w:val="left" w:pos="551"/>
                <w:tab w:val="center" w:pos="1968"/>
              </w:tabs>
              <w:rPr>
                <w:b/>
                <w:sz w:val="28"/>
                <w:szCs w:val="28"/>
              </w:rPr>
            </w:pPr>
            <w:r>
              <w:rPr>
                <w:b/>
                <w:sz w:val="28"/>
                <w:szCs w:val="28"/>
              </w:rPr>
              <w:tab/>
            </w:r>
            <w:r w:rsidR="0040064A" w:rsidRPr="00011BCB">
              <w:rPr>
                <w:b/>
                <w:sz w:val="28"/>
                <w:szCs w:val="28"/>
              </w:rPr>
              <w:t>K/T TRƯỞNG BAN </w:t>
            </w:r>
          </w:p>
          <w:p w:rsidR="0040064A" w:rsidRPr="00011BCB" w:rsidRDefault="00B75800" w:rsidP="00B75800">
            <w:pPr>
              <w:pStyle w:val="TableContents"/>
              <w:rPr>
                <w:sz w:val="28"/>
                <w:szCs w:val="28"/>
              </w:rPr>
            </w:pPr>
            <w:r>
              <w:rPr>
                <w:sz w:val="28"/>
                <w:szCs w:val="28"/>
              </w:rPr>
              <w:t xml:space="preserve">        </w:t>
            </w:r>
            <w:r w:rsidR="0040064A" w:rsidRPr="00011BCB">
              <w:rPr>
                <w:sz w:val="28"/>
                <w:szCs w:val="28"/>
              </w:rPr>
              <w:t>PHÓ TRƯỞNG BAN</w:t>
            </w:r>
          </w:p>
          <w:p w:rsidR="001F45B8" w:rsidRPr="00011BCB" w:rsidRDefault="001F45B8" w:rsidP="00F36C76">
            <w:pPr>
              <w:pStyle w:val="TableContents"/>
              <w:rPr>
                <w:sz w:val="28"/>
                <w:szCs w:val="28"/>
              </w:rPr>
            </w:pPr>
          </w:p>
          <w:p w:rsidR="001F45B8" w:rsidRPr="00011BCB" w:rsidRDefault="001F45B8" w:rsidP="00B75800">
            <w:pPr>
              <w:pStyle w:val="TableContents"/>
              <w:jc w:val="center"/>
              <w:rPr>
                <w:sz w:val="28"/>
                <w:szCs w:val="28"/>
              </w:rPr>
            </w:pPr>
          </w:p>
          <w:p w:rsidR="001F45B8" w:rsidRPr="00011BCB" w:rsidRDefault="001F45B8" w:rsidP="00F36C76">
            <w:pPr>
              <w:pStyle w:val="TableContents"/>
              <w:rPr>
                <w:sz w:val="28"/>
                <w:szCs w:val="28"/>
              </w:rPr>
            </w:pPr>
          </w:p>
          <w:p w:rsidR="001F45B8" w:rsidRPr="00011BCB" w:rsidRDefault="001F45B8" w:rsidP="00F36C76">
            <w:pPr>
              <w:pStyle w:val="TableContents"/>
              <w:rPr>
                <w:sz w:val="28"/>
                <w:szCs w:val="28"/>
              </w:rPr>
            </w:pPr>
          </w:p>
          <w:p w:rsidR="001F45B8" w:rsidRPr="00011BCB" w:rsidRDefault="001F45B8" w:rsidP="00F36C76">
            <w:pPr>
              <w:pStyle w:val="TableContents"/>
              <w:rPr>
                <w:sz w:val="28"/>
                <w:szCs w:val="28"/>
              </w:rPr>
            </w:pPr>
          </w:p>
          <w:p w:rsidR="0040064A" w:rsidRPr="00011BCB" w:rsidRDefault="00B75800" w:rsidP="00B75800">
            <w:pPr>
              <w:rPr>
                <w:b/>
                <w:sz w:val="28"/>
                <w:szCs w:val="28"/>
              </w:rPr>
            </w:pPr>
            <w:r>
              <w:rPr>
                <w:b/>
                <w:sz w:val="28"/>
                <w:szCs w:val="28"/>
              </w:rPr>
              <w:t xml:space="preserve">       </w:t>
            </w:r>
            <w:r w:rsidR="001F45B8" w:rsidRPr="00011BCB">
              <w:rPr>
                <w:b/>
                <w:sz w:val="28"/>
                <w:szCs w:val="28"/>
              </w:rPr>
              <w:t>Nguyễn Thị Thu Cúc</w:t>
            </w:r>
            <w:r w:rsidR="00C91AA6" w:rsidRPr="00011BCB">
              <w:rPr>
                <w:b/>
                <w:sz w:val="28"/>
                <w:szCs w:val="28"/>
              </w:rPr>
              <w:t xml:space="preserve"> </w:t>
            </w:r>
          </w:p>
        </w:tc>
      </w:tr>
    </w:tbl>
    <w:p w:rsidR="0040064A" w:rsidRPr="00011BCB" w:rsidRDefault="0040064A" w:rsidP="0040064A">
      <w:pPr>
        <w:jc w:val="both"/>
        <w:rPr>
          <w:sz w:val="28"/>
          <w:szCs w:val="28"/>
        </w:rPr>
      </w:pPr>
    </w:p>
    <w:p w:rsidR="0040064A" w:rsidRPr="00011BCB" w:rsidRDefault="0040064A" w:rsidP="0040064A"/>
    <w:p w:rsidR="00A12942" w:rsidRDefault="00A12942" w:rsidP="0040064A">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Pr="00A12942" w:rsidRDefault="00A12942" w:rsidP="00A12942">
      <w:pPr>
        <w:rPr>
          <w:szCs w:val="28"/>
        </w:rPr>
      </w:pPr>
    </w:p>
    <w:p w:rsidR="00A12942" w:rsidRDefault="00A12942" w:rsidP="00A12942">
      <w:pPr>
        <w:rPr>
          <w:szCs w:val="28"/>
        </w:rPr>
      </w:pPr>
    </w:p>
    <w:p w:rsidR="00A12942" w:rsidRPr="00A12942" w:rsidRDefault="00A12942" w:rsidP="00A12942">
      <w:pPr>
        <w:rPr>
          <w:szCs w:val="28"/>
        </w:rPr>
      </w:pPr>
    </w:p>
    <w:p w:rsidR="00A12942" w:rsidRDefault="00A12942" w:rsidP="00A12942">
      <w:pPr>
        <w:rPr>
          <w:szCs w:val="28"/>
        </w:rPr>
      </w:pPr>
    </w:p>
    <w:p w:rsidR="00A12942" w:rsidRDefault="00A12942" w:rsidP="00A12942">
      <w:pPr>
        <w:tabs>
          <w:tab w:val="left" w:pos="1275"/>
        </w:tabs>
        <w:rPr>
          <w:szCs w:val="28"/>
        </w:rPr>
        <w:sectPr w:rsidR="00A12942" w:rsidSect="005606FB">
          <w:headerReference w:type="even" r:id="rId7"/>
          <w:headerReference w:type="default" r:id="rId8"/>
          <w:pgSz w:w="11909" w:h="16834" w:code="9"/>
          <w:pgMar w:top="899" w:right="749" w:bottom="360" w:left="1440" w:header="720" w:footer="0" w:gutter="0"/>
          <w:cols w:space="720"/>
          <w:titlePg/>
          <w:docGrid w:linePitch="360"/>
        </w:sectPr>
      </w:pPr>
      <w:r>
        <w:rPr>
          <w:szCs w:val="28"/>
        </w:rPr>
        <w:tab/>
      </w:r>
    </w:p>
    <w:p w:rsidR="00A12942" w:rsidRPr="00833D8D" w:rsidRDefault="00A12942" w:rsidP="00A12942">
      <w:pPr>
        <w:ind w:right="62"/>
        <w:jc w:val="center"/>
        <w:rPr>
          <w:b/>
          <w:sz w:val="28"/>
          <w:szCs w:val="28"/>
        </w:rPr>
      </w:pPr>
      <w:r w:rsidRPr="00833D8D">
        <w:rPr>
          <w:b/>
          <w:sz w:val="28"/>
          <w:szCs w:val="28"/>
        </w:rPr>
        <w:lastRenderedPageBreak/>
        <w:t>CÂU HỎI CUỘC THI VIẾT</w:t>
      </w:r>
    </w:p>
    <w:p w:rsidR="00A12942" w:rsidRPr="00833D8D" w:rsidRDefault="00A12942" w:rsidP="00A12942">
      <w:pPr>
        <w:ind w:right="62"/>
        <w:jc w:val="center"/>
        <w:rPr>
          <w:b/>
          <w:sz w:val="28"/>
          <w:szCs w:val="28"/>
        </w:rPr>
      </w:pPr>
      <w:r w:rsidRPr="00833D8D">
        <w:rPr>
          <w:b/>
          <w:sz w:val="28"/>
          <w:szCs w:val="28"/>
        </w:rPr>
        <w:t xml:space="preserve">“ĐỌC SÁCH, BÁO, TẠP CHÍ CỦA ĐẢNG LẦN THỨ 2 </w:t>
      </w:r>
      <w:r>
        <w:rPr>
          <w:b/>
          <w:sz w:val="28"/>
          <w:szCs w:val="28"/>
        </w:rPr>
        <w:t>-</w:t>
      </w:r>
      <w:r w:rsidRPr="00833D8D">
        <w:rPr>
          <w:b/>
          <w:sz w:val="28"/>
          <w:szCs w:val="28"/>
        </w:rPr>
        <w:t xml:space="preserve"> NĂM 2019”</w:t>
      </w:r>
    </w:p>
    <w:p w:rsidR="00A12942" w:rsidRPr="00833D8D" w:rsidRDefault="00A12942" w:rsidP="00A12942">
      <w:pPr>
        <w:ind w:right="62"/>
        <w:jc w:val="center"/>
        <w:rPr>
          <w:b/>
          <w:sz w:val="28"/>
          <w:szCs w:val="28"/>
        </w:rPr>
      </w:pPr>
      <w:r w:rsidRPr="00833D8D">
        <w:rPr>
          <w:b/>
          <w:sz w:val="28"/>
          <w:szCs w:val="28"/>
        </w:rPr>
        <w:t xml:space="preserve">Chủ đề: Tìm hiểu Di chúc của Chủ tịch Hồ Chí Minh, Lịch sử </w:t>
      </w:r>
      <w:r w:rsidRPr="00833D8D">
        <w:rPr>
          <w:b/>
          <w:sz w:val="28"/>
          <w:szCs w:val="28"/>
        </w:rPr>
        <w:br/>
        <w:t>Đảng Cộng sản Việt Nam và Lịch sử Đảng bộ tỉnh Tây Ninh</w:t>
      </w:r>
    </w:p>
    <w:p w:rsidR="00A12942" w:rsidRPr="00833D8D" w:rsidRDefault="00A12942" w:rsidP="00A12942">
      <w:pPr>
        <w:ind w:right="62"/>
        <w:jc w:val="center"/>
        <w:rPr>
          <w:sz w:val="28"/>
          <w:szCs w:val="28"/>
        </w:rPr>
      </w:pPr>
      <w:r w:rsidRPr="00833D8D">
        <w:rPr>
          <w:sz w:val="28"/>
          <w:szCs w:val="28"/>
        </w:rPr>
        <w:t>(</w:t>
      </w:r>
      <w:r w:rsidRPr="00833D8D">
        <w:rPr>
          <w:i/>
          <w:sz w:val="28"/>
          <w:szCs w:val="28"/>
        </w:rPr>
        <w:t xml:space="preserve">ban hành kèm theo Kế hoạch số </w:t>
      </w:r>
      <w:r>
        <w:rPr>
          <w:i/>
          <w:sz w:val="28"/>
          <w:szCs w:val="28"/>
        </w:rPr>
        <w:t>86-</w:t>
      </w:r>
      <w:r w:rsidRPr="00833D8D">
        <w:rPr>
          <w:i/>
          <w:sz w:val="28"/>
          <w:szCs w:val="28"/>
        </w:rPr>
        <w:t>KH/BTGTU, ngày</w:t>
      </w:r>
      <w:r>
        <w:rPr>
          <w:i/>
          <w:sz w:val="28"/>
          <w:szCs w:val="28"/>
        </w:rPr>
        <w:t>10/6/2019</w:t>
      </w:r>
      <w:r w:rsidRPr="00833D8D">
        <w:rPr>
          <w:i/>
          <w:sz w:val="28"/>
          <w:szCs w:val="28"/>
        </w:rPr>
        <w:t xml:space="preserve"> </w:t>
      </w:r>
      <w:r w:rsidRPr="00833D8D">
        <w:rPr>
          <w:i/>
          <w:sz w:val="28"/>
          <w:szCs w:val="28"/>
        </w:rPr>
        <w:br/>
        <w:t>của Ban Tuyên giáo Tỉnh uỷ</w:t>
      </w:r>
      <w:r w:rsidRPr="00833D8D">
        <w:rPr>
          <w:sz w:val="28"/>
          <w:szCs w:val="28"/>
        </w:rPr>
        <w:t>)</w:t>
      </w:r>
    </w:p>
    <w:p w:rsidR="00A12942" w:rsidRPr="00833D8D" w:rsidRDefault="00A12942" w:rsidP="00A12942">
      <w:pPr>
        <w:spacing w:before="120"/>
        <w:ind w:right="65"/>
        <w:jc w:val="both"/>
        <w:rPr>
          <w:sz w:val="28"/>
          <w:szCs w:val="28"/>
        </w:rPr>
      </w:pPr>
    </w:p>
    <w:p w:rsidR="00A12942" w:rsidRPr="00833D8D" w:rsidRDefault="00A12942" w:rsidP="00A12942">
      <w:pPr>
        <w:spacing w:before="120"/>
        <w:ind w:right="62" w:firstLine="425"/>
        <w:jc w:val="both"/>
        <w:rPr>
          <w:sz w:val="28"/>
          <w:szCs w:val="28"/>
        </w:rPr>
      </w:pPr>
      <w:r w:rsidRPr="00833D8D">
        <w:rPr>
          <w:b/>
          <w:sz w:val="28"/>
          <w:szCs w:val="28"/>
        </w:rPr>
        <w:t xml:space="preserve">Câu 1. </w:t>
      </w:r>
      <w:r w:rsidRPr="00833D8D">
        <w:rPr>
          <w:sz w:val="28"/>
          <w:szCs w:val="28"/>
        </w:rPr>
        <w:t>Bản tin Thông báo nội bộ số tháng 5/2019 do Ban Tuyên giáo Tỉnh uỷ Tây Ninh phát hành có đăng tải bài viết “Những nội dung cơ bản, cốt lõi trong Di chúc của Chủ tịch Hồ Chí Minh (1969 - 2019)”. Ông/bà/anh/chị hãy trình bày khái quát những nội dung cơ bản, cốt lõi đó của Di chúc? Liên hệ việc thực hiện Di chúc của Chủ tịch Hồ Chí Minh đối với bản thân và đối với địa phương, đơn vị? (</w:t>
      </w:r>
      <w:r w:rsidRPr="00833D8D">
        <w:rPr>
          <w:i/>
          <w:sz w:val="28"/>
          <w:szCs w:val="28"/>
        </w:rPr>
        <w:t>bài viết không quá 1.000 từ</w:t>
      </w:r>
      <w:r w:rsidRPr="00833D8D">
        <w:rPr>
          <w:sz w:val="28"/>
          <w:szCs w:val="28"/>
        </w:rPr>
        <w:t xml:space="preserve">). </w:t>
      </w:r>
    </w:p>
    <w:p w:rsidR="00A12942" w:rsidRPr="00833D8D" w:rsidRDefault="00A12942" w:rsidP="00A12942">
      <w:pPr>
        <w:spacing w:before="120"/>
        <w:ind w:right="62" w:firstLine="425"/>
        <w:jc w:val="both"/>
        <w:rPr>
          <w:sz w:val="28"/>
          <w:szCs w:val="28"/>
        </w:rPr>
      </w:pPr>
      <w:r w:rsidRPr="00833D8D">
        <w:rPr>
          <w:b/>
          <w:sz w:val="28"/>
          <w:szCs w:val="28"/>
        </w:rPr>
        <w:t>Câu 2.</w:t>
      </w:r>
      <w:r w:rsidRPr="00833D8D">
        <w:rPr>
          <w:sz w:val="28"/>
          <w:szCs w:val="28"/>
        </w:rPr>
        <w:t xml:space="preserve"> Sách: “Học tập Đạo đức Bác Hồ” do Hội đồng chỉ đạo xuất bản sách xã, phường, thị trấn biên soạn, Nhà xuất bản Chính trị Quốc gia phát hành năm 2014 có nêu các tấm gương đạo đức Hồ Chí Minh. Ông/bà/anh/chị hãy cho biết, các tấm gương đạo đức đó là:</w:t>
      </w:r>
    </w:p>
    <w:p w:rsidR="00A12942" w:rsidRPr="00833D8D" w:rsidRDefault="00A12942" w:rsidP="00A12942">
      <w:pPr>
        <w:spacing w:before="120"/>
        <w:ind w:right="62" w:firstLine="425"/>
        <w:jc w:val="both"/>
        <w:rPr>
          <w:sz w:val="28"/>
          <w:szCs w:val="28"/>
        </w:rPr>
      </w:pPr>
      <w:r w:rsidRPr="00833D8D">
        <w:rPr>
          <w:sz w:val="28"/>
          <w:szCs w:val="28"/>
        </w:rPr>
        <w:t xml:space="preserve">a. Hồ Chí Minh </w:t>
      </w:r>
      <w:r>
        <w:rPr>
          <w:sz w:val="28"/>
          <w:szCs w:val="28"/>
        </w:rPr>
        <w:t>-</w:t>
      </w:r>
      <w:r w:rsidRPr="00833D8D">
        <w:rPr>
          <w:sz w:val="28"/>
          <w:szCs w:val="28"/>
        </w:rPr>
        <w:t xml:space="preserve"> tấm gương sáng mãi về rèn luyện đạo đức</w:t>
      </w:r>
    </w:p>
    <w:p w:rsidR="00A12942" w:rsidRPr="00833D8D" w:rsidRDefault="00A12942" w:rsidP="00A12942">
      <w:pPr>
        <w:spacing w:before="120"/>
        <w:ind w:right="62" w:firstLine="425"/>
        <w:jc w:val="both"/>
        <w:rPr>
          <w:sz w:val="28"/>
          <w:szCs w:val="28"/>
        </w:rPr>
      </w:pPr>
      <w:r w:rsidRPr="00833D8D">
        <w:rPr>
          <w:sz w:val="28"/>
          <w:szCs w:val="28"/>
        </w:rPr>
        <w:t>b. Xác định một lý tưởng duy nhất cho cuộc sống</w:t>
      </w:r>
    </w:p>
    <w:p w:rsidR="00A12942" w:rsidRPr="00A12942" w:rsidRDefault="00A12942" w:rsidP="00A12942">
      <w:pPr>
        <w:spacing w:before="120"/>
        <w:ind w:right="62" w:firstLine="425"/>
        <w:jc w:val="both"/>
        <w:rPr>
          <w:spacing w:val="-4"/>
          <w:sz w:val="28"/>
          <w:szCs w:val="28"/>
        </w:rPr>
      </w:pPr>
      <w:r w:rsidRPr="00A12942">
        <w:rPr>
          <w:spacing w:val="-4"/>
          <w:sz w:val="28"/>
          <w:szCs w:val="28"/>
        </w:rPr>
        <w:t>c. Yêu thương con người - nét đẹp vĩnh hằng trong chuẩn mực đạo đức Hồ Chí Minh</w:t>
      </w:r>
    </w:p>
    <w:p w:rsidR="00A12942" w:rsidRPr="00833D8D" w:rsidRDefault="00A12942" w:rsidP="00A12942">
      <w:pPr>
        <w:spacing w:before="120"/>
        <w:ind w:right="62" w:firstLine="425"/>
        <w:jc w:val="both"/>
        <w:rPr>
          <w:sz w:val="28"/>
          <w:szCs w:val="28"/>
        </w:rPr>
      </w:pPr>
      <w:r w:rsidRPr="00833D8D">
        <w:rPr>
          <w:sz w:val="28"/>
          <w:szCs w:val="28"/>
        </w:rPr>
        <w:t>d. Cần, kiệm, liêm, chính, chí công vô tư, mục tiêu phấn đấu và rèn luyện đạo đức</w:t>
      </w:r>
    </w:p>
    <w:p w:rsidR="00A12942" w:rsidRPr="00A12942" w:rsidRDefault="00A12942" w:rsidP="00A12942">
      <w:pPr>
        <w:spacing w:before="120"/>
        <w:ind w:right="62" w:firstLine="425"/>
        <w:jc w:val="both"/>
        <w:rPr>
          <w:spacing w:val="4"/>
          <w:sz w:val="28"/>
          <w:szCs w:val="28"/>
        </w:rPr>
      </w:pPr>
      <w:r w:rsidRPr="00A12942">
        <w:rPr>
          <w:spacing w:val="4"/>
          <w:sz w:val="28"/>
          <w:szCs w:val="28"/>
        </w:rPr>
        <w:t>e. Học, học nữa, học mãi để không ngừng nâng cao nhận thức và hiệu quả của đạo đức</w:t>
      </w:r>
    </w:p>
    <w:p w:rsidR="00A12942" w:rsidRPr="00833D8D" w:rsidRDefault="00A12942" w:rsidP="00A12942">
      <w:pPr>
        <w:spacing w:before="120"/>
        <w:ind w:right="62" w:firstLine="425"/>
        <w:jc w:val="both"/>
        <w:rPr>
          <w:bCs/>
          <w:sz w:val="28"/>
          <w:szCs w:val="28"/>
        </w:rPr>
      </w:pPr>
      <w:r w:rsidRPr="00833D8D">
        <w:rPr>
          <w:sz w:val="28"/>
          <w:szCs w:val="28"/>
        </w:rPr>
        <w:t xml:space="preserve">f. </w:t>
      </w:r>
      <w:r w:rsidRPr="00833D8D">
        <w:rPr>
          <w:bCs/>
          <w:sz w:val="28"/>
          <w:szCs w:val="28"/>
        </w:rPr>
        <w:t>Suốt đời vì dân, vì nước, làm người công bộc tận tụy, trung thành của Nhân dân</w:t>
      </w:r>
    </w:p>
    <w:p w:rsidR="00A12942" w:rsidRPr="00833D8D" w:rsidRDefault="00A12942" w:rsidP="00A12942">
      <w:pPr>
        <w:spacing w:before="120"/>
        <w:ind w:right="62" w:firstLine="425"/>
        <w:jc w:val="both"/>
        <w:rPr>
          <w:sz w:val="28"/>
          <w:szCs w:val="28"/>
          <w:lang w:val="pt-BR"/>
        </w:rPr>
      </w:pPr>
      <w:r w:rsidRPr="00833D8D">
        <w:rPr>
          <w:sz w:val="28"/>
          <w:szCs w:val="28"/>
          <w:lang w:val="pt-BR"/>
        </w:rPr>
        <w:t>g. Câu a, b, c, d, e đúng</w:t>
      </w:r>
    </w:p>
    <w:p w:rsidR="00A12942" w:rsidRPr="00833D8D" w:rsidRDefault="00A12942" w:rsidP="00A12942">
      <w:pPr>
        <w:spacing w:before="120"/>
        <w:ind w:right="62" w:firstLine="425"/>
        <w:jc w:val="both"/>
        <w:rPr>
          <w:sz w:val="28"/>
          <w:szCs w:val="28"/>
          <w:lang w:val="pt-BR"/>
        </w:rPr>
      </w:pPr>
      <w:r w:rsidRPr="00833D8D">
        <w:rPr>
          <w:sz w:val="28"/>
          <w:szCs w:val="28"/>
          <w:lang w:val="pt-BR"/>
        </w:rPr>
        <w:t>h. Tất cả các câu đều đúng</w:t>
      </w:r>
    </w:p>
    <w:p w:rsidR="00A12942" w:rsidRPr="00833D8D" w:rsidRDefault="00A12942" w:rsidP="00A12942">
      <w:pPr>
        <w:spacing w:before="120"/>
        <w:ind w:left="-720" w:right="62" w:firstLine="425"/>
        <w:jc w:val="both"/>
        <w:rPr>
          <w:b/>
          <w:vanish/>
          <w:sz w:val="28"/>
          <w:szCs w:val="28"/>
        </w:rPr>
      </w:pPr>
      <w:r w:rsidRPr="00833D8D">
        <w:rPr>
          <w:b/>
          <w:vanish/>
          <w:sz w:val="28"/>
          <w:szCs w:val="28"/>
        </w:rPr>
        <w:t>o</w:t>
      </w:r>
    </w:p>
    <w:p w:rsidR="00A12942" w:rsidRPr="00833D8D" w:rsidRDefault="00A12942" w:rsidP="00A12942">
      <w:pPr>
        <w:spacing w:before="120"/>
        <w:ind w:right="62" w:firstLine="425"/>
        <w:jc w:val="both"/>
        <w:rPr>
          <w:b/>
          <w:vanish/>
          <w:sz w:val="28"/>
          <w:szCs w:val="28"/>
        </w:rPr>
      </w:pPr>
    </w:p>
    <w:p w:rsidR="00A12942" w:rsidRPr="00833D8D" w:rsidRDefault="00A12942" w:rsidP="00A12942">
      <w:pPr>
        <w:spacing w:before="120"/>
        <w:ind w:right="62" w:firstLine="425"/>
        <w:jc w:val="both"/>
        <w:rPr>
          <w:sz w:val="28"/>
          <w:szCs w:val="28"/>
        </w:rPr>
      </w:pPr>
      <w:r w:rsidRPr="00833D8D">
        <w:rPr>
          <w:b/>
          <w:sz w:val="28"/>
          <w:szCs w:val="28"/>
        </w:rPr>
        <w:t>Câu 3.</w:t>
      </w:r>
      <w:r w:rsidRPr="00833D8D">
        <w:rPr>
          <w:sz w:val="28"/>
          <w:szCs w:val="28"/>
        </w:rPr>
        <w:t xml:space="preserve"> Sách: “Hồ Chí Minh vĩ đại một con người” do Hội đồng chỉ đạo xuất bản sách xã, phường, thị trấn biên soạn, Nhà xuất bản Chính trị Quốc gia phát hành năm 2014 có đăng bài viết: “Nhân cách Chủ tịch Hồ Chí Minh”. Bài viết khái quát bảy phẩm chất nhân cách cao quý của Chủ tịch Hồ Chí Minh được nhân dân Việt Nam và thế giới ngợi ca. Ông/bà/anh/chị hãy cho biết, đó là những phẩm chất nhân cách gì? Theo ông/bà/anh/chị, mỗi người cần phải làm gì để xây dựng, rèn luyện theo những phẩm chất cao quý đó của Người? (</w:t>
      </w:r>
      <w:r w:rsidRPr="00833D8D">
        <w:rPr>
          <w:i/>
          <w:sz w:val="28"/>
          <w:szCs w:val="28"/>
        </w:rPr>
        <w:t>bài viết không quá 1.000 từ</w:t>
      </w:r>
      <w:r w:rsidRPr="00833D8D">
        <w:rPr>
          <w:sz w:val="28"/>
          <w:szCs w:val="28"/>
        </w:rPr>
        <w:t>).</w:t>
      </w:r>
    </w:p>
    <w:p w:rsidR="00A12942" w:rsidRPr="00833D8D" w:rsidRDefault="00A12942" w:rsidP="00A12942">
      <w:pPr>
        <w:spacing w:before="120"/>
        <w:ind w:right="62" w:firstLine="425"/>
        <w:jc w:val="both"/>
        <w:rPr>
          <w:sz w:val="28"/>
          <w:szCs w:val="28"/>
        </w:rPr>
      </w:pPr>
      <w:r w:rsidRPr="00833D8D">
        <w:rPr>
          <w:b/>
          <w:sz w:val="28"/>
          <w:szCs w:val="28"/>
        </w:rPr>
        <w:t>Câu 4.</w:t>
      </w:r>
      <w:r w:rsidRPr="00833D8D">
        <w:rPr>
          <w:sz w:val="28"/>
          <w:szCs w:val="28"/>
        </w:rPr>
        <w:t xml:space="preserve"> Trong bài viết tựa đề: “Vì nền độc lập dân tộc vô giá, vì chủ nghĩa xã hội và sự toàn vẹn lãnh thổ Tổ quốc thiêng liêng, Đảng Cộng sản Việt Nam cùng dân tộc Việt Nam hội nhập quốc tế, phát triển mạnh mẽ và bền vững” đăng trên Tạp chí Cộng sản số 141 (9-2018) chuyên đề cơ sở có đoạn viết: “Hơn 88 năm nay, Đảng Cộng sản Việt Nam </w:t>
      </w:r>
      <w:r>
        <w:rPr>
          <w:sz w:val="28"/>
          <w:szCs w:val="28"/>
        </w:rPr>
        <w:t>-</w:t>
      </w:r>
      <w:r w:rsidRPr="00833D8D">
        <w:rPr>
          <w:sz w:val="28"/>
          <w:szCs w:val="28"/>
        </w:rPr>
        <w:t xml:space="preserve"> đội tiền phong của dân tộc, “đứa con nòi” của nhân dân lao động nước nhà cùng 94 triệu đồng bào, đã đưa Tổ quốc Việt Nam từ máu lửa, nô lệ, xiềng gông “rũ bùn đứng dậy sáng loà”, xây dựng lại giang sơn “đàng hoàng hơn, to đẹp hơn”, như khao khát của Chủ tịch Hồ Chí Minh”. Từ nội dung bài viết, ông/bà/anh/chị hãy trình bày khái quát những thành tựu đạt được dưới sự lãnh đạo của Đảng Cộng sản Việt Nam trong hơn 88 năm qua (</w:t>
      </w:r>
      <w:r w:rsidRPr="00833D8D">
        <w:rPr>
          <w:i/>
          <w:sz w:val="28"/>
          <w:szCs w:val="28"/>
        </w:rPr>
        <w:t>bài viết không quá 1.000 từ</w:t>
      </w:r>
      <w:r w:rsidRPr="00833D8D">
        <w:rPr>
          <w:sz w:val="28"/>
          <w:szCs w:val="28"/>
        </w:rPr>
        <w:t>).</w:t>
      </w:r>
    </w:p>
    <w:p w:rsidR="00A12942" w:rsidRPr="00833D8D" w:rsidRDefault="00A12942" w:rsidP="00A12942">
      <w:pPr>
        <w:spacing w:before="120"/>
        <w:ind w:right="62" w:firstLine="425"/>
        <w:jc w:val="both"/>
        <w:rPr>
          <w:sz w:val="28"/>
          <w:szCs w:val="28"/>
        </w:rPr>
      </w:pPr>
      <w:r w:rsidRPr="00833D8D">
        <w:rPr>
          <w:b/>
          <w:sz w:val="28"/>
          <w:szCs w:val="28"/>
        </w:rPr>
        <w:lastRenderedPageBreak/>
        <w:t>Câu 5.</w:t>
      </w:r>
      <w:r w:rsidRPr="00833D8D">
        <w:rPr>
          <w:sz w:val="28"/>
          <w:szCs w:val="28"/>
        </w:rPr>
        <w:t xml:space="preserve"> Trong Bản tin Thông báo nội bộ năm 2015 do Ban Tuyên giáo Tỉnh uỷ Tây Ninh phát hành có đăng Đề cương tuyên truyền Kỷ niệm 85 năm Ngày thành lậ</w:t>
      </w:r>
      <w:r>
        <w:rPr>
          <w:sz w:val="28"/>
          <w:szCs w:val="28"/>
        </w:rPr>
        <w:t>p Đảng Cộng sản Việt Nam (03/02/</w:t>
      </w:r>
      <w:r w:rsidRPr="00833D8D">
        <w:rPr>
          <w:sz w:val="28"/>
          <w:szCs w:val="28"/>
        </w:rPr>
        <w:t xml:space="preserve">1930 </w:t>
      </w:r>
      <w:r>
        <w:rPr>
          <w:sz w:val="28"/>
          <w:szCs w:val="28"/>
        </w:rPr>
        <w:t>-</w:t>
      </w:r>
      <w:r w:rsidRPr="00833D8D">
        <w:rPr>
          <w:sz w:val="28"/>
          <w:szCs w:val="28"/>
        </w:rPr>
        <w:t xml:space="preserve"> 03/02/2015). Ông/bà/anh/chị hãy cho biết, Đề cương được đăng tải ở trang, mục nào, trong Bản tin số tháng mấy? Trình bày khái quát chặng đường 89 năm (1930 </w:t>
      </w:r>
      <w:r>
        <w:rPr>
          <w:sz w:val="28"/>
          <w:szCs w:val="28"/>
        </w:rPr>
        <w:t>-</w:t>
      </w:r>
      <w:r w:rsidRPr="00833D8D">
        <w:rPr>
          <w:sz w:val="28"/>
          <w:szCs w:val="28"/>
        </w:rPr>
        <w:t xml:space="preserve"> 2019) anh dũng, kiên cường trong đấu tranh giải phóng và bảo vệ, xây dựng quê hương Tây Ninh của quân và </w:t>
      </w:r>
      <w:r w:rsidRPr="00922163">
        <w:rPr>
          <w:sz w:val="28"/>
          <w:szCs w:val="28"/>
        </w:rPr>
        <w:t>d</w:t>
      </w:r>
      <w:r w:rsidRPr="00833D8D">
        <w:rPr>
          <w:sz w:val="28"/>
          <w:szCs w:val="28"/>
        </w:rPr>
        <w:t xml:space="preserve">ân ta dưới sự lãnh đạo của Đảng bộ tỉnh. </w:t>
      </w:r>
    </w:p>
    <w:p w:rsidR="00A12942" w:rsidRPr="00833D8D" w:rsidRDefault="00A12942" w:rsidP="00A12942">
      <w:pPr>
        <w:spacing w:before="120"/>
        <w:ind w:right="62" w:firstLine="425"/>
        <w:jc w:val="both"/>
        <w:rPr>
          <w:sz w:val="28"/>
          <w:szCs w:val="28"/>
        </w:rPr>
      </w:pPr>
      <w:r w:rsidRPr="00833D8D">
        <w:rPr>
          <w:b/>
          <w:sz w:val="28"/>
          <w:szCs w:val="28"/>
        </w:rPr>
        <w:t xml:space="preserve">Câu 6. </w:t>
      </w:r>
      <w:r w:rsidRPr="00833D8D">
        <w:rPr>
          <w:sz w:val="28"/>
          <w:szCs w:val="28"/>
        </w:rPr>
        <w:t xml:space="preserve">Báo Tây Ninh số phát hành trong tháng 10/2017 có đăng tải bài viết: “Kết quả thực hiện 4 nhóm giải pháp phát triển kinh tế - xã hội của tỉnh”. Ông/bà/anh/chị hãy cho biết, tên cụ thể của các nhóm giải pháp này là gì? Trình bày kết quả đạt được trên </w:t>
      </w:r>
      <w:r w:rsidRPr="00833D8D">
        <w:rPr>
          <w:b/>
          <w:sz w:val="28"/>
          <w:szCs w:val="28"/>
        </w:rPr>
        <w:t>một</w:t>
      </w:r>
      <w:r w:rsidRPr="00833D8D">
        <w:rPr>
          <w:sz w:val="28"/>
          <w:szCs w:val="28"/>
        </w:rPr>
        <w:t xml:space="preserve"> nhóm giải pháp mà ông/bà/anh/chị cho rằng đã đạt được nhiều chuyển biến rõ nét, tích cực nhất? (</w:t>
      </w:r>
      <w:r w:rsidRPr="00833D8D">
        <w:rPr>
          <w:i/>
          <w:sz w:val="28"/>
          <w:szCs w:val="28"/>
        </w:rPr>
        <w:t>bài viết không quá 1.000 từ</w:t>
      </w:r>
      <w:r w:rsidRPr="00833D8D">
        <w:rPr>
          <w:sz w:val="28"/>
          <w:szCs w:val="28"/>
        </w:rPr>
        <w:t>).</w:t>
      </w:r>
    </w:p>
    <w:p w:rsidR="00A12942" w:rsidRPr="00833D8D" w:rsidRDefault="00A12942" w:rsidP="00A12942">
      <w:pPr>
        <w:spacing w:before="120"/>
        <w:ind w:right="62" w:firstLine="425"/>
        <w:jc w:val="both"/>
        <w:rPr>
          <w:sz w:val="28"/>
          <w:szCs w:val="28"/>
        </w:rPr>
      </w:pPr>
      <w:r w:rsidRPr="00833D8D">
        <w:rPr>
          <w:b/>
          <w:sz w:val="28"/>
          <w:szCs w:val="28"/>
        </w:rPr>
        <w:t>Câu 7.</w:t>
      </w:r>
      <w:r w:rsidRPr="00833D8D">
        <w:rPr>
          <w:sz w:val="28"/>
          <w:szCs w:val="28"/>
        </w:rPr>
        <w:t xml:space="preserve"> Tạp chí Cộng sản số 894 (tháng 4/2017) đăng bài viết: “Nhận diện sự chống phá của các thế lực thù địch trên lĩnh vực tư tưởng - văn hóa”. Theo bài viết, tính chất nguy hiểm của “diễn biến hòa bình” trên lĩnh vực tư tưởng - văn hóa là:</w:t>
      </w:r>
    </w:p>
    <w:p w:rsidR="00A12942" w:rsidRPr="00833D8D" w:rsidRDefault="00A12942" w:rsidP="00A12942">
      <w:pPr>
        <w:spacing w:before="120"/>
        <w:ind w:right="62" w:firstLine="425"/>
        <w:jc w:val="both"/>
        <w:rPr>
          <w:sz w:val="28"/>
          <w:szCs w:val="28"/>
        </w:rPr>
      </w:pPr>
      <w:r w:rsidRPr="00833D8D">
        <w:rPr>
          <w:sz w:val="28"/>
          <w:szCs w:val="28"/>
        </w:rPr>
        <w:t>a. Phá rã niềm tin của quần chúng vào Đảng và chế độ, làm cho toàn xã hội hỗn loạn về lý luận và tư tưởng, mất định hướng chính trị</w:t>
      </w:r>
    </w:p>
    <w:p w:rsidR="00A12942" w:rsidRPr="00833D8D" w:rsidRDefault="00A12942" w:rsidP="00A12942">
      <w:pPr>
        <w:spacing w:before="120"/>
        <w:ind w:right="62" w:firstLine="425"/>
        <w:jc w:val="both"/>
        <w:rPr>
          <w:sz w:val="28"/>
          <w:szCs w:val="28"/>
        </w:rPr>
      </w:pPr>
      <w:r w:rsidRPr="00833D8D">
        <w:rPr>
          <w:sz w:val="28"/>
          <w:szCs w:val="28"/>
        </w:rPr>
        <w:t>b. Dễ làm cho đối phương mất cảnh giác, dễ bị cám dỗ, mất phương hướng chính trị, không phân biệt đúng sai, thật giả</w:t>
      </w:r>
    </w:p>
    <w:p w:rsidR="00A12942" w:rsidRPr="00833D8D" w:rsidRDefault="00A12942" w:rsidP="00A12942">
      <w:pPr>
        <w:spacing w:before="120"/>
        <w:ind w:right="62" w:firstLine="425"/>
        <w:jc w:val="both"/>
        <w:rPr>
          <w:sz w:val="28"/>
          <w:szCs w:val="28"/>
        </w:rPr>
      </w:pPr>
      <w:r w:rsidRPr="00833D8D">
        <w:rPr>
          <w:sz w:val="28"/>
          <w:szCs w:val="28"/>
        </w:rPr>
        <w:t>c. Làm mê muội con người, đặc biệt là thế hệ trẻ, học sinh, sinh viên Việt Nam</w:t>
      </w:r>
    </w:p>
    <w:p w:rsidR="00A12942" w:rsidRPr="00833D8D" w:rsidRDefault="00A12942" w:rsidP="00A12942">
      <w:pPr>
        <w:spacing w:before="120"/>
        <w:ind w:right="62" w:firstLine="425"/>
        <w:jc w:val="both"/>
        <w:rPr>
          <w:sz w:val="28"/>
          <w:szCs w:val="28"/>
        </w:rPr>
      </w:pPr>
      <w:r w:rsidRPr="00833D8D">
        <w:rPr>
          <w:sz w:val="28"/>
          <w:szCs w:val="28"/>
        </w:rPr>
        <w:t xml:space="preserve">d. Thâm nhập, thu thập tin tức tình báo, mua chuộc cán bộ, chuyển hóa tư tưởng </w:t>
      </w:r>
    </w:p>
    <w:p w:rsidR="00A12942" w:rsidRPr="00833D8D" w:rsidRDefault="00A12942" w:rsidP="00A12942">
      <w:pPr>
        <w:spacing w:before="120"/>
        <w:ind w:right="62" w:firstLine="425"/>
        <w:jc w:val="both"/>
        <w:rPr>
          <w:sz w:val="28"/>
          <w:szCs w:val="28"/>
        </w:rPr>
      </w:pPr>
      <w:r w:rsidRPr="00833D8D">
        <w:rPr>
          <w:sz w:val="28"/>
          <w:szCs w:val="28"/>
        </w:rPr>
        <w:t xml:space="preserve">e. Gây bạo loạn lật đổ chính quyền </w:t>
      </w:r>
    </w:p>
    <w:p w:rsidR="00A12942" w:rsidRPr="00833D8D" w:rsidRDefault="00A12942" w:rsidP="00A12942">
      <w:pPr>
        <w:spacing w:before="120"/>
        <w:ind w:right="62" w:firstLine="425"/>
        <w:jc w:val="both"/>
        <w:rPr>
          <w:sz w:val="28"/>
          <w:szCs w:val="28"/>
          <w:lang w:val="pt-BR"/>
        </w:rPr>
      </w:pPr>
      <w:r w:rsidRPr="00833D8D">
        <w:rPr>
          <w:sz w:val="28"/>
          <w:szCs w:val="28"/>
          <w:lang w:val="pt-BR"/>
        </w:rPr>
        <w:t>g. a, b, c, d, e đều đúng</w:t>
      </w:r>
    </w:p>
    <w:p w:rsidR="00A12942" w:rsidRPr="00833D8D" w:rsidRDefault="00A12942" w:rsidP="00A12942">
      <w:pPr>
        <w:spacing w:before="120"/>
        <w:ind w:right="62" w:firstLine="425"/>
        <w:jc w:val="both"/>
        <w:rPr>
          <w:sz w:val="28"/>
          <w:szCs w:val="28"/>
          <w:lang w:val="pt-BR"/>
        </w:rPr>
      </w:pPr>
      <w:r w:rsidRPr="00833D8D">
        <w:rPr>
          <w:sz w:val="28"/>
          <w:szCs w:val="28"/>
          <w:lang w:val="pt-BR"/>
        </w:rPr>
        <w:t>h. a, b, d, e đều đúng</w:t>
      </w:r>
    </w:p>
    <w:p w:rsidR="00A12942" w:rsidRPr="00833D8D" w:rsidRDefault="00A12942" w:rsidP="00A12942">
      <w:pPr>
        <w:spacing w:before="120"/>
        <w:ind w:right="62" w:firstLine="425"/>
        <w:jc w:val="both"/>
        <w:rPr>
          <w:sz w:val="28"/>
          <w:szCs w:val="28"/>
        </w:rPr>
      </w:pPr>
      <w:r w:rsidRPr="00833D8D">
        <w:rPr>
          <w:b/>
          <w:sz w:val="28"/>
          <w:szCs w:val="28"/>
        </w:rPr>
        <w:t xml:space="preserve">Câu </w:t>
      </w:r>
      <w:r w:rsidRPr="00833D8D">
        <w:rPr>
          <w:b/>
          <w:sz w:val="28"/>
          <w:szCs w:val="28"/>
          <w:lang w:val="pt-BR"/>
        </w:rPr>
        <w:t>8.</w:t>
      </w:r>
      <w:r w:rsidRPr="00833D8D">
        <w:rPr>
          <w:sz w:val="28"/>
          <w:szCs w:val="28"/>
        </w:rPr>
        <w:t xml:space="preserve"> Bài viết: </w:t>
      </w:r>
      <w:r w:rsidRPr="00833D8D">
        <w:rPr>
          <w:sz w:val="28"/>
          <w:szCs w:val="28"/>
          <w:lang w:val="pt-BR"/>
        </w:rPr>
        <w:t>“</w:t>
      </w:r>
      <w:r w:rsidRPr="00833D8D">
        <w:rPr>
          <w:sz w:val="28"/>
          <w:szCs w:val="28"/>
        </w:rPr>
        <w:t>Giữ lửa cho “Lò luôn nóng và nóng đều” đăng trong Bản tin Thông báo nội bộ của Ban Tuyên giáo Tỉnh ủy số tháng 6/2018 có trích đoạn phát biểu của Tổng Bí thư Nguyễn Phú Trọng, Trưởng Ban Chỉ đạo Trung ương về phòng, chống tham nhũng. Ông/bà, anh/chị hãy chọn phương án đúng nhất:</w:t>
      </w:r>
    </w:p>
    <w:p w:rsidR="00A12942" w:rsidRPr="00833D8D" w:rsidRDefault="00A12942" w:rsidP="00A12942">
      <w:pPr>
        <w:spacing w:before="120"/>
        <w:ind w:right="62" w:firstLine="425"/>
        <w:jc w:val="both"/>
        <w:rPr>
          <w:sz w:val="28"/>
          <w:szCs w:val="28"/>
        </w:rPr>
      </w:pPr>
      <w:r w:rsidRPr="00833D8D">
        <w:rPr>
          <w:sz w:val="28"/>
          <w:szCs w:val="28"/>
        </w:rPr>
        <w:t>a. Cái lò đã nóng lên rồi thì củi tươi vào đây cũng phải cháy. Củi khô, củi vừa cháy trước, rồi cả lò nóng lên, tất cả các cơ quan vào cuộc, có ai đứng ngoài đâu. Cá nhân nào muốn không làm cũng không thể được, thế mới là thành công.</w:t>
      </w:r>
    </w:p>
    <w:p w:rsidR="00A12942" w:rsidRPr="00833D8D" w:rsidRDefault="00A12942" w:rsidP="00A12942">
      <w:pPr>
        <w:spacing w:before="120"/>
        <w:ind w:right="62" w:firstLine="425"/>
        <w:jc w:val="both"/>
        <w:rPr>
          <w:sz w:val="28"/>
          <w:szCs w:val="28"/>
        </w:rPr>
      </w:pPr>
      <w:r w:rsidRPr="00833D8D">
        <w:rPr>
          <w:sz w:val="28"/>
          <w:szCs w:val="28"/>
        </w:rPr>
        <w:t>b. Cái lò đã nóng lên rồi thì củi tươi vào đây cũng phải cháy. Và không thể đứng ngoài được. Cá nhân nào muốn không làm cũng không thể được, thế mới là thành công.</w:t>
      </w:r>
    </w:p>
    <w:p w:rsidR="00A12942" w:rsidRPr="00833D8D" w:rsidRDefault="00A12942" w:rsidP="00A12942">
      <w:pPr>
        <w:spacing w:before="120"/>
        <w:ind w:right="62" w:firstLine="425"/>
        <w:jc w:val="both"/>
        <w:rPr>
          <w:sz w:val="28"/>
          <w:szCs w:val="28"/>
        </w:rPr>
      </w:pPr>
      <w:r w:rsidRPr="00833D8D">
        <w:rPr>
          <w:sz w:val="28"/>
          <w:szCs w:val="28"/>
        </w:rPr>
        <w:t>c. Cái lò đã nóng lên rồi thì củi tươi vào đây cũng phải cháy. Củi khô, củi vừa cháy trước, rồi cả lò nóng lên, tất cả các cơ quan vào cuộc, có ai đứng ngoài đâu. Và không thể đứng ngoài được. Cá nhân nào muốn không làm cũng không thể được, thế mới là thành công</w:t>
      </w:r>
    </w:p>
    <w:p w:rsidR="00A12942" w:rsidRPr="00833D8D" w:rsidRDefault="00A12942" w:rsidP="00A12942">
      <w:pPr>
        <w:spacing w:before="120"/>
        <w:ind w:right="62" w:firstLine="425"/>
        <w:jc w:val="both"/>
        <w:rPr>
          <w:sz w:val="28"/>
          <w:szCs w:val="28"/>
        </w:rPr>
      </w:pPr>
      <w:r w:rsidRPr="00833D8D">
        <w:rPr>
          <w:sz w:val="28"/>
          <w:szCs w:val="28"/>
        </w:rPr>
        <w:t>d. a, b, c đều đúng</w:t>
      </w:r>
    </w:p>
    <w:p w:rsidR="00A12942" w:rsidRPr="00833D8D" w:rsidRDefault="00A12942" w:rsidP="00A12942">
      <w:pPr>
        <w:spacing w:before="120"/>
        <w:ind w:right="62" w:firstLine="425"/>
        <w:jc w:val="both"/>
        <w:rPr>
          <w:sz w:val="28"/>
          <w:szCs w:val="28"/>
        </w:rPr>
      </w:pPr>
      <w:r w:rsidRPr="00833D8D">
        <w:rPr>
          <w:b/>
          <w:sz w:val="28"/>
          <w:szCs w:val="28"/>
        </w:rPr>
        <w:t xml:space="preserve">Câu 9. </w:t>
      </w:r>
      <w:r w:rsidRPr="00833D8D">
        <w:rPr>
          <w:sz w:val="28"/>
          <w:szCs w:val="28"/>
        </w:rPr>
        <w:t xml:space="preserve">Nhân dịp kỷ niệm 90 năm Ngày thành lập Đảng và 50 năm thực hiện Di chúc của Chủ tịch Hồ Chí Minh, ông/bà/anh/chị vui lòng cho biết, điều tâm huyết nhất của mình muốn góp ý kiến với Đảng để xây dựng Đảng ta thật trong sạch, “xứng đáng là người lãnh đạo, là người đầy tớ thật trung thành của nhân dân” như căn dặn của Chủ tịch </w:t>
      </w:r>
      <w:r w:rsidRPr="00833D8D">
        <w:rPr>
          <w:sz w:val="28"/>
          <w:szCs w:val="28"/>
        </w:rPr>
        <w:lastRenderedPageBreak/>
        <w:t>Hồ Chí Minh trong Di chúc để lại cho toàn Đảng, toàn dân, toàn quân ta? (</w:t>
      </w:r>
      <w:r w:rsidRPr="00833D8D">
        <w:rPr>
          <w:i/>
          <w:sz w:val="28"/>
          <w:szCs w:val="28"/>
        </w:rPr>
        <w:t>bài viết không quá 1.000 từ</w:t>
      </w:r>
      <w:r w:rsidRPr="00833D8D">
        <w:rPr>
          <w:sz w:val="28"/>
          <w:szCs w:val="28"/>
        </w:rPr>
        <w:t>).</w:t>
      </w:r>
    </w:p>
    <w:p w:rsidR="00A12942" w:rsidRPr="00833D8D" w:rsidRDefault="00A12942" w:rsidP="00A12942">
      <w:pPr>
        <w:spacing w:before="120"/>
        <w:ind w:right="62" w:firstLine="425"/>
        <w:jc w:val="both"/>
        <w:rPr>
          <w:sz w:val="28"/>
          <w:szCs w:val="28"/>
        </w:rPr>
      </w:pPr>
      <w:r w:rsidRPr="00833D8D">
        <w:rPr>
          <w:b/>
          <w:sz w:val="28"/>
          <w:szCs w:val="28"/>
        </w:rPr>
        <w:t>Câu 10.</w:t>
      </w:r>
      <w:r w:rsidRPr="00833D8D">
        <w:rPr>
          <w:sz w:val="28"/>
          <w:szCs w:val="28"/>
        </w:rPr>
        <w:t xml:space="preserve"> Theo ông/bà, anh/chị, việc quy định tổ chức Đảng và đảng viên phải mua, đọc báo, tạp chí của Đảng có còn cần thiết và phù hợp trong giai đoạn hiện nay không? Đề xuất giải pháp để Báo Tây Ninh, Bản tin Thông báo nội bộ của Ban Tuyên giáo Tỉnh uỷ, Tạp chí Cộng sản và Báo Nhân dân ngày càng nâng cao chất lượng, hiệu quả và tính hấp dẫn, thiết thực (</w:t>
      </w:r>
      <w:r w:rsidRPr="00833D8D">
        <w:rPr>
          <w:i/>
          <w:sz w:val="28"/>
          <w:szCs w:val="28"/>
        </w:rPr>
        <w:t>bài viết không quá 1.000 từ</w:t>
      </w:r>
      <w:r w:rsidRPr="00833D8D">
        <w:rPr>
          <w:sz w:val="28"/>
          <w:szCs w:val="28"/>
        </w:rPr>
        <w:t>).</w:t>
      </w:r>
    </w:p>
    <w:p w:rsidR="00A12942" w:rsidRPr="00833D8D" w:rsidRDefault="00A12942" w:rsidP="00A12942">
      <w:pPr>
        <w:spacing w:before="120"/>
        <w:ind w:right="65"/>
        <w:jc w:val="right"/>
        <w:rPr>
          <w:sz w:val="28"/>
          <w:szCs w:val="28"/>
        </w:rPr>
      </w:pPr>
      <w:r w:rsidRPr="00833D8D">
        <w:rPr>
          <w:sz w:val="28"/>
          <w:szCs w:val="28"/>
        </w:rPr>
        <w:t>BAN TỔ CHỨC CUỘC THI</w:t>
      </w:r>
    </w:p>
    <w:p w:rsidR="00C40C1E" w:rsidRPr="00A12942" w:rsidRDefault="00C40C1E" w:rsidP="00A12942">
      <w:pPr>
        <w:tabs>
          <w:tab w:val="left" w:pos="1275"/>
        </w:tabs>
        <w:rPr>
          <w:szCs w:val="28"/>
        </w:rPr>
      </w:pPr>
    </w:p>
    <w:sectPr w:rsidR="00C40C1E" w:rsidRPr="00A12942" w:rsidSect="00A12942">
      <w:pgSz w:w="11909" w:h="16834" w:code="9"/>
      <w:pgMar w:top="899" w:right="749" w:bottom="360" w:left="126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D2" w:rsidRDefault="00560ED2">
      <w:r>
        <w:separator/>
      </w:r>
    </w:p>
  </w:endnote>
  <w:endnote w:type="continuationSeparator" w:id="0">
    <w:p w:rsidR="00560ED2" w:rsidRDefault="0056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D2" w:rsidRDefault="00560ED2">
      <w:r>
        <w:separator/>
      </w:r>
    </w:p>
  </w:footnote>
  <w:footnote w:type="continuationSeparator" w:id="0">
    <w:p w:rsidR="00560ED2" w:rsidRDefault="00560E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13" w:rsidRDefault="00972613" w:rsidP="007C26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2613" w:rsidRDefault="00972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613" w:rsidRPr="00B75800" w:rsidRDefault="00972613" w:rsidP="007C26E4">
    <w:pPr>
      <w:pStyle w:val="Header"/>
      <w:framePr w:wrap="around" w:vAnchor="text" w:hAnchor="margin" w:xAlign="center" w:y="1"/>
      <w:rPr>
        <w:rStyle w:val="PageNumber"/>
        <w:sz w:val="28"/>
        <w:szCs w:val="28"/>
      </w:rPr>
    </w:pPr>
    <w:r w:rsidRPr="00B75800">
      <w:rPr>
        <w:rStyle w:val="PageNumber"/>
        <w:sz w:val="28"/>
        <w:szCs w:val="28"/>
      </w:rPr>
      <w:fldChar w:fldCharType="begin"/>
    </w:r>
    <w:r w:rsidRPr="00B75800">
      <w:rPr>
        <w:rStyle w:val="PageNumber"/>
        <w:sz w:val="28"/>
        <w:szCs w:val="28"/>
      </w:rPr>
      <w:instrText xml:space="preserve">PAGE  </w:instrText>
    </w:r>
    <w:r w:rsidRPr="00B75800">
      <w:rPr>
        <w:rStyle w:val="PageNumber"/>
        <w:sz w:val="28"/>
        <w:szCs w:val="28"/>
      </w:rPr>
      <w:fldChar w:fldCharType="separate"/>
    </w:r>
    <w:r w:rsidR="007B726E">
      <w:rPr>
        <w:rStyle w:val="PageNumber"/>
        <w:noProof/>
        <w:sz w:val="28"/>
        <w:szCs w:val="28"/>
      </w:rPr>
      <w:t>7</w:t>
    </w:r>
    <w:r w:rsidRPr="00B75800">
      <w:rPr>
        <w:rStyle w:val="PageNumber"/>
        <w:sz w:val="28"/>
        <w:szCs w:val="28"/>
      </w:rPr>
      <w:fldChar w:fldCharType="end"/>
    </w:r>
  </w:p>
  <w:p w:rsidR="00972613" w:rsidRDefault="00972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0B"/>
    <w:rsid w:val="00011BCB"/>
    <w:rsid w:val="00016990"/>
    <w:rsid w:val="000245D4"/>
    <w:rsid w:val="00025EC3"/>
    <w:rsid w:val="00027A4C"/>
    <w:rsid w:val="00041CBC"/>
    <w:rsid w:val="00051750"/>
    <w:rsid w:val="000618AE"/>
    <w:rsid w:val="0006220D"/>
    <w:rsid w:val="0006501F"/>
    <w:rsid w:val="00073DFC"/>
    <w:rsid w:val="0008202D"/>
    <w:rsid w:val="00085F92"/>
    <w:rsid w:val="00086AF0"/>
    <w:rsid w:val="00086E8A"/>
    <w:rsid w:val="000906E9"/>
    <w:rsid w:val="00091C33"/>
    <w:rsid w:val="000930F5"/>
    <w:rsid w:val="000955A5"/>
    <w:rsid w:val="00096945"/>
    <w:rsid w:val="000A5743"/>
    <w:rsid w:val="000B10D4"/>
    <w:rsid w:val="000B1CFD"/>
    <w:rsid w:val="000F5ABE"/>
    <w:rsid w:val="000F7C68"/>
    <w:rsid w:val="00112A59"/>
    <w:rsid w:val="00132235"/>
    <w:rsid w:val="001374D1"/>
    <w:rsid w:val="00146B1C"/>
    <w:rsid w:val="00150078"/>
    <w:rsid w:val="00165823"/>
    <w:rsid w:val="00174201"/>
    <w:rsid w:val="00183822"/>
    <w:rsid w:val="001B5E0E"/>
    <w:rsid w:val="001C1501"/>
    <w:rsid w:val="001D3892"/>
    <w:rsid w:val="001E1B08"/>
    <w:rsid w:val="001F3937"/>
    <w:rsid w:val="001F45B8"/>
    <w:rsid w:val="00210C08"/>
    <w:rsid w:val="002132B1"/>
    <w:rsid w:val="00216DE5"/>
    <w:rsid w:val="002179C2"/>
    <w:rsid w:val="00221387"/>
    <w:rsid w:val="00230DBA"/>
    <w:rsid w:val="00236451"/>
    <w:rsid w:val="00237849"/>
    <w:rsid w:val="0026786E"/>
    <w:rsid w:val="0027412E"/>
    <w:rsid w:val="0028413F"/>
    <w:rsid w:val="0028435F"/>
    <w:rsid w:val="002867C6"/>
    <w:rsid w:val="00297C6A"/>
    <w:rsid w:val="002A44EE"/>
    <w:rsid w:val="002C508A"/>
    <w:rsid w:val="002C5C06"/>
    <w:rsid w:val="002C7B95"/>
    <w:rsid w:val="002E6301"/>
    <w:rsid w:val="002F07A9"/>
    <w:rsid w:val="002F2116"/>
    <w:rsid w:val="00304A96"/>
    <w:rsid w:val="00304F95"/>
    <w:rsid w:val="00327E36"/>
    <w:rsid w:val="0033636B"/>
    <w:rsid w:val="00355679"/>
    <w:rsid w:val="00367609"/>
    <w:rsid w:val="00367C16"/>
    <w:rsid w:val="0037151E"/>
    <w:rsid w:val="00374CB1"/>
    <w:rsid w:val="00383254"/>
    <w:rsid w:val="00394A69"/>
    <w:rsid w:val="003A4FF2"/>
    <w:rsid w:val="003B6206"/>
    <w:rsid w:val="003D2A42"/>
    <w:rsid w:val="003D5DB7"/>
    <w:rsid w:val="003E2FFC"/>
    <w:rsid w:val="003F2AB3"/>
    <w:rsid w:val="003F592A"/>
    <w:rsid w:val="0040064A"/>
    <w:rsid w:val="00433AEF"/>
    <w:rsid w:val="00450042"/>
    <w:rsid w:val="004A32DE"/>
    <w:rsid w:val="004A502C"/>
    <w:rsid w:val="004C2448"/>
    <w:rsid w:val="004E17CA"/>
    <w:rsid w:val="004F1D62"/>
    <w:rsid w:val="005030B7"/>
    <w:rsid w:val="00505C73"/>
    <w:rsid w:val="00556819"/>
    <w:rsid w:val="005606FB"/>
    <w:rsid w:val="00560ED2"/>
    <w:rsid w:val="00563734"/>
    <w:rsid w:val="00571B38"/>
    <w:rsid w:val="005751A7"/>
    <w:rsid w:val="00581B90"/>
    <w:rsid w:val="00594A55"/>
    <w:rsid w:val="00596A5F"/>
    <w:rsid w:val="005A44ED"/>
    <w:rsid w:val="005C0625"/>
    <w:rsid w:val="005C35B3"/>
    <w:rsid w:val="005D18B2"/>
    <w:rsid w:val="005D2F5B"/>
    <w:rsid w:val="005D3F43"/>
    <w:rsid w:val="005D4E14"/>
    <w:rsid w:val="005D7251"/>
    <w:rsid w:val="005F0A94"/>
    <w:rsid w:val="005F752F"/>
    <w:rsid w:val="00600C4B"/>
    <w:rsid w:val="00610747"/>
    <w:rsid w:val="00610C8E"/>
    <w:rsid w:val="00615DFA"/>
    <w:rsid w:val="00620E41"/>
    <w:rsid w:val="006218D8"/>
    <w:rsid w:val="00626913"/>
    <w:rsid w:val="0064401E"/>
    <w:rsid w:val="006700AF"/>
    <w:rsid w:val="00671A91"/>
    <w:rsid w:val="00675DE9"/>
    <w:rsid w:val="0069599A"/>
    <w:rsid w:val="006B295F"/>
    <w:rsid w:val="006F2C46"/>
    <w:rsid w:val="00706CFD"/>
    <w:rsid w:val="007116B1"/>
    <w:rsid w:val="007169E3"/>
    <w:rsid w:val="007210DF"/>
    <w:rsid w:val="00723340"/>
    <w:rsid w:val="0074221F"/>
    <w:rsid w:val="0074486C"/>
    <w:rsid w:val="00761519"/>
    <w:rsid w:val="00774165"/>
    <w:rsid w:val="00776554"/>
    <w:rsid w:val="00780601"/>
    <w:rsid w:val="00783C5E"/>
    <w:rsid w:val="00791F0B"/>
    <w:rsid w:val="00794DC1"/>
    <w:rsid w:val="007B1442"/>
    <w:rsid w:val="007B726E"/>
    <w:rsid w:val="007C26E4"/>
    <w:rsid w:val="007D75E1"/>
    <w:rsid w:val="007E2151"/>
    <w:rsid w:val="007E338E"/>
    <w:rsid w:val="007E7454"/>
    <w:rsid w:val="007F482E"/>
    <w:rsid w:val="00806590"/>
    <w:rsid w:val="008160CA"/>
    <w:rsid w:val="0082079F"/>
    <w:rsid w:val="00822520"/>
    <w:rsid w:val="00837F86"/>
    <w:rsid w:val="00842FB8"/>
    <w:rsid w:val="0088513E"/>
    <w:rsid w:val="008931F6"/>
    <w:rsid w:val="008B1F1A"/>
    <w:rsid w:val="008B53B1"/>
    <w:rsid w:val="008D23D3"/>
    <w:rsid w:val="008E12BD"/>
    <w:rsid w:val="008E7E1B"/>
    <w:rsid w:val="008F277C"/>
    <w:rsid w:val="008F5145"/>
    <w:rsid w:val="008F7037"/>
    <w:rsid w:val="00914720"/>
    <w:rsid w:val="00922174"/>
    <w:rsid w:val="00923AD1"/>
    <w:rsid w:val="00936D7C"/>
    <w:rsid w:val="00947CD2"/>
    <w:rsid w:val="00962150"/>
    <w:rsid w:val="009709C9"/>
    <w:rsid w:val="00972613"/>
    <w:rsid w:val="00975B29"/>
    <w:rsid w:val="00976831"/>
    <w:rsid w:val="009B00D2"/>
    <w:rsid w:val="009C4139"/>
    <w:rsid w:val="009C5C04"/>
    <w:rsid w:val="009D1661"/>
    <w:rsid w:val="009D2A1C"/>
    <w:rsid w:val="009D4341"/>
    <w:rsid w:val="009E6717"/>
    <w:rsid w:val="00A12942"/>
    <w:rsid w:val="00A31593"/>
    <w:rsid w:val="00A36011"/>
    <w:rsid w:val="00A363CB"/>
    <w:rsid w:val="00A46908"/>
    <w:rsid w:val="00A52428"/>
    <w:rsid w:val="00A55512"/>
    <w:rsid w:val="00A94570"/>
    <w:rsid w:val="00A961B1"/>
    <w:rsid w:val="00AA7C62"/>
    <w:rsid w:val="00AB77A6"/>
    <w:rsid w:val="00AD4137"/>
    <w:rsid w:val="00AD597C"/>
    <w:rsid w:val="00AF21F1"/>
    <w:rsid w:val="00B002CC"/>
    <w:rsid w:val="00B3420A"/>
    <w:rsid w:val="00B46A97"/>
    <w:rsid w:val="00B724FB"/>
    <w:rsid w:val="00B748BF"/>
    <w:rsid w:val="00B74AC1"/>
    <w:rsid w:val="00B75800"/>
    <w:rsid w:val="00B82A36"/>
    <w:rsid w:val="00B974BA"/>
    <w:rsid w:val="00BA24EA"/>
    <w:rsid w:val="00BB62F5"/>
    <w:rsid w:val="00BD7EB2"/>
    <w:rsid w:val="00BE1FBA"/>
    <w:rsid w:val="00BE50DB"/>
    <w:rsid w:val="00BE5BC5"/>
    <w:rsid w:val="00C007DD"/>
    <w:rsid w:val="00C00A3F"/>
    <w:rsid w:val="00C1302C"/>
    <w:rsid w:val="00C147B6"/>
    <w:rsid w:val="00C155A7"/>
    <w:rsid w:val="00C30E7C"/>
    <w:rsid w:val="00C3206C"/>
    <w:rsid w:val="00C331E3"/>
    <w:rsid w:val="00C40C1E"/>
    <w:rsid w:val="00C46849"/>
    <w:rsid w:val="00C53311"/>
    <w:rsid w:val="00C55189"/>
    <w:rsid w:val="00C66757"/>
    <w:rsid w:val="00C671E5"/>
    <w:rsid w:val="00C73153"/>
    <w:rsid w:val="00C731B2"/>
    <w:rsid w:val="00C847D3"/>
    <w:rsid w:val="00C85254"/>
    <w:rsid w:val="00C91AA6"/>
    <w:rsid w:val="00C91C6C"/>
    <w:rsid w:val="00CC2091"/>
    <w:rsid w:val="00CC3AB7"/>
    <w:rsid w:val="00CE1E81"/>
    <w:rsid w:val="00CE7D56"/>
    <w:rsid w:val="00CF5E7C"/>
    <w:rsid w:val="00CF671A"/>
    <w:rsid w:val="00D00FFA"/>
    <w:rsid w:val="00D0483B"/>
    <w:rsid w:val="00D0608A"/>
    <w:rsid w:val="00D20894"/>
    <w:rsid w:val="00D24C16"/>
    <w:rsid w:val="00D26D43"/>
    <w:rsid w:val="00D31C6E"/>
    <w:rsid w:val="00D56DB3"/>
    <w:rsid w:val="00D8351F"/>
    <w:rsid w:val="00D9458C"/>
    <w:rsid w:val="00D95843"/>
    <w:rsid w:val="00D97AC7"/>
    <w:rsid w:val="00DA0083"/>
    <w:rsid w:val="00DA7C74"/>
    <w:rsid w:val="00DB0086"/>
    <w:rsid w:val="00DB08AB"/>
    <w:rsid w:val="00DB4149"/>
    <w:rsid w:val="00DD3213"/>
    <w:rsid w:val="00DE752D"/>
    <w:rsid w:val="00DF79C3"/>
    <w:rsid w:val="00E1010B"/>
    <w:rsid w:val="00E24BF7"/>
    <w:rsid w:val="00E27B40"/>
    <w:rsid w:val="00E43D60"/>
    <w:rsid w:val="00E5113F"/>
    <w:rsid w:val="00E538CF"/>
    <w:rsid w:val="00E732B3"/>
    <w:rsid w:val="00E85EEF"/>
    <w:rsid w:val="00E86221"/>
    <w:rsid w:val="00E95005"/>
    <w:rsid w:val="00E97D69"/>
    <w:rsid w:val="00EA7117"/>
    <w:rsid w:val="00EB55A3"/>
    <w:rsid w:val="00EC1044"/>
    <w:rsid w:val="00EC5FE9"/>
    <w:rsid w:val="00ED1E9D"/>
    <w:rsid w:val="00ED6CAD"/>
    <w:rsid w:val="00EE1277"/>
    <w:rsid w:val="00EE5986"/>
    <w:rsid w:val="00EE6A89"/>
    <w:rsid w:val="00EF0AA7"/>
    <w:rsid w:val="00EF341C"/>
    <w:rsid w:val="00F10205"/>
    <w:rsid w:val="00F111BA"/>
    <w:rsid w:val="00F17C62"/>
    <w:rsid w:val="00F22182"/>
    <w:rsid w:val="00F262AE"/>
    <w:rsid w:val="00F317D4"/>
    <w:rsid w:val="00F36C76"/>
    <w:rsid w:val="00F46834"/>
    <w:rsid w:val="00F57AE3"/>
    <w:rsid w:val="00F6237E"/>
    <w:rsid w:val="00F64F2C"/>
    <w:rsid w:val="00F74BAB"/>
    <w:rsid w:val="00F75D74"/>
    <w:rsid w:val="00F8387D"/>
    <w:rsid w:val="00F85675"/>
    <w:rsid w:val="00F868C9"/>
    <w:rsid w:val="00FA0DE6"/>
    <w:rsid w:val="00FA228F"/>
    <w:rsid w:val="00FA7050"/>
    <w:rsid w:val="00FB5339"/>
    <w:rsid w:val="00FB609B"/>
    <w:rsid w:val="00FB60A7"/>
    <w:rsid w:val="00FD25CF"/>
    <w:rsid w:val="00FD2EE8"/>
    <w:rsid w:val="00FD350B"/>
    <w:rsid w:val="00FE05D9"/>
    <w:rsid w:val="00FE356C"/>
    <w:rsid w:val="00FE42B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858A34-D459-0549-BB53-1D6A6094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46908"/>
    <w:pPr>
      <w:tabs>
        <w:tab w:val="center" w:pos="4320"/>
        <w:tab w:val="right" w:pos="8640"/>
      </w:tabs>
    </w:pPr>
  </w:style>
  <w:style w:type="paragraph" w:styleId="Footer">
    <w:name w:val="footer"/>
    <w:basedOn w:val="Normal"/>
    <w:rsid w:val="00A46908"/>
    <w:pPr>
      <w:tabs>
        <w:tab w:val="center" w:pos="4320"/>
        <w:tab w:val="right" w:pos="8640"/>
      </w:tabs>
    </w:pPr>
  </w:style>
  <w:style w:type="paragraph" w:customStyle="1" w:styleId="Char">
    <w:name w:val="Char"/>
    <w:basedOn w:val="Normal"/>
    <w:rsid w:val="002C5C06"/>
    <w:pPr>
      <w:spacing w:after="160" w:line="240" w:lineRule="exact"/>
    </w:pPr>
    <w:rPr>
      <w:rFonts w:ascii="Verdana" w:hAnsi="Verdana"/>
      <w:sz w:val="20"/>
      <w:szCs w:val="20"/>
    </w:rPr>
  </w:style>
  <w:style w:type="paragraph" w:customStyle="1" w:styleId="TableContents">
    <w:name w:val="Table Contents"/>
    <w:basedOn w:val="Normal"/>
    <w:rsid w:val="00F64F2C"/>
    <w:pPr>
      <w:widowControl w:val="0"/>
      <w:suppressLineNumbers/>
      <w:suppressAutoHyphens/>
    </w:pPr>
    <w:rPr>
      <w:rFonts w:eastAsia="Arial Unicode MS"/>
      <w:kern w:val="1"/>
    </w:rPr>
  </w:style>
  <w:style w:type="paragraph" w:customStyle="1" w:styleId="Char0">
    <w:name w:val="Char"/>
    <w:basedOn w:val="Normal"/>
    <w:rsid w:val="00F64F2C"/>
    <w:pPr>
      <w:spacing w:after="160" w:line="240" w:lineRule="exact"/>
    </w:pPr>
    <w:rPr>
      <w:rFonts w:ascii="Verdana" w:hAnsi="Verdana"/>
      <w:sz w:val="20"/>
      <w:szCs w:val="20"/>
    </w:rPr>
  </w:style>
  <w:style w:type="character" w:styleId="PageNumber">
    <w:name w:val="page number"/>
    <w:basedOn w:val="DefaultParagraphFont"/>
    <w:rsid w:val="00962150"/>
  </w:style>
  <w:style w:type="character" w:styleId="Strong">
    <w:name w:val="Strong"/>
    <w:basedOn w:val="DefaultParagraphFont"/>
    <w:qFormat/>
    <w:rsid w:val="005D4E14"/>
    <w:rPr>
      <w:b/>
      <w:bCs/>
    </w:rPr>
  </w:style>
  <w:style w:type="paragraph" w:styleId="BodyText">
    <w:name w:val="Body Text"/>
    <w:basedOn w:val="Normal"/>
    <w:link w:val="BodyTextChar"/>
    <w:rsid w:val="004E17CA"/>
    <w:pPr>
      <w:spacing w:before="40" w:after="40" w:line="288" w:lineRule="auto"/>
      <w:jc w:val="center"/>
    </w:pPr>
    <w:rPr>
      <w:sz w:val="28"/>
    </w:rPr>
  </w:style>
  <w:style w:type="character" w:customStyle="1" w:styleId="BodyTextChar">
    <w:name w:val="Body Text Char"/>
    <w:basedOn w:val="DefaultParagraphFont"/>
    <w:link w:val="BodyText"/>
    <w:rsid w:val="0040064A"/>
    <w:rPr>
      <w:sz w:val="28"/>
      <w:szCs w:val="24"/>
    </w:rPr>
  </w:style>
  <w:style w:type="paragraph" w:styleId="NormalWeb">
    <w:name w:val="Normal (Web)"/>
    <w:basedOn w:val="Normal"/>
    <w:rsid w:val="00A52428"/>
    <w:pPr>
      <w:spacing w:before="100" w:beforeAutospacing="1" w:after="100" w:afterAutospacing="1"/>
    </w:pPr>
  </w:style>
  <w:style w:type="character" w:customStyle="1" w:styleId="Bodytext0">
    <w:name w:val="Body text_"/>
    <w:basedOn w:val="DefaultParagraphFont"/>
    <w:link w:val="Bodytext1"/>
    <w:rsid w:val="00A52428"/>
    <w:rPr>
      <w:sz w:val="27"/>
      <w:szCs w:val="27"/>
      <w:shd w:val="clear" w:color="auto" w:fill="FFFFFF"/>
    </w:rPr>
  </w:style>
  <w:style w:type="character" w:customStyle="1" w:styleId="Bodytext3">
    <w:name w:val="Body text (3)_"/>
    <w:basedOn w:val="DefaultParagraphFont"/>
    <w:link w:val="Bodytext30"/>
    <w:rsid w:val="00A52428"/>
    <w:rPr>
      <w:i/>
      <w:iCs/>
      <w:sz w:val="27"/>
      <w:szCs w:val="27"/>
      <w:shd w:val="clear" w:color="auto" w:fill="FFFFFF"/>
    </w:rPr>
  </w:style>
  <w:style w:type="paragraph" w:customStyle="1" w:styleId="Bodytext1">
    <w:name w:val="Body text1"/>
    <w:basedOn w:val="Normal"/>
    <w:link w:val="Bodytext0"/>
    <w:rsid w:val="00A52428"/>
    <w:pPr>
      <w:widowControl w:val="0"/>
      <w:shd w:val="clear" w:color="auto" w:fill="FFFFFF"/>
      <w:spacing w:line="317" w:lineRule="exact"/>
      <w:jc w:val="both"/>
    </w:pPr>
    <w:rPr>
      <w:sz w:val="27"/>
      <w:szCs w:val="27"/>
    </w:rPr>
  </w:style>
  <w:style w:type="paragraph" w:customStyle="1" w:styleId="Bodytext30">
    <w:name w:val="Body text (3)"/>
    <w:basedOn w:val="Normal"/>
    <w:link w:val="Bodytext3"/>
    <w:rsid w:val="00A52428"/>
    <w:pPr>
      <w:widowControl w:val="0"/>
      <w:shd w:val="clear" w:color="auto" w:fill="FFFFFF"/>
      <w:spacing w:line="302" w:lineRule="exact"/>
      <w:jc w:val="both"/>
    </w:pPr>
    <w:rPr>
      <w:i/>
      <w:i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415317">
      <w:bodyDiv w:val="1"/>
      <w:marLeft w:val="0"/>
      <w:marRight w:val="0"/>
      <w:marTop w:val="0"/>
      <w:marBottom w:val="0"/>
      <w:divBdr>
        <w:top w:val="none" w:sz="0" w:space="0" w:color="auto"/>
        <w:left w:val="none" w:sz="0" w:space="0" w:color="auto"/>
        <w:bottom w:val="none" w:sz="0" w:space="0" w:color="auto"/>
        <w:right w:val="none" w:sz="0" w:space="0" w:color="auto"/>
      </w:divBdr>
    </w:div>
    <w:div w:id="1793740874">
      <w:bodyDiv w:val="1"/>
      <w:marLeft w:val="0"/>
      <w:marRight w:val="0"/>
      <w:marTop w:val="0"/>
      <w:marBottom w:val="0"/>
      <w:divBdr>
        <w:top w:val="none" w:sz="0" w:space="0" w:color="auto"/>
        <w:left w:val="none" w:sz="0" w:space="0" w:color="auto"/>
        <w:bottom w:val="none" w:sz="0" w:space="0" w:color="auto"/>
        <w:right w:val="none" w:sz="0" w:space="0" w:color="auto"/>
      </w:divBdr>
    </w:div>
    <w:div w:id="17982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TỈNH UỶ TÂY NINH</vt:lpstr>
    </vt:vector>
  </TitlesOfParts>
  <Company>&lt;arabianhorse&gt;</Company>
  <LinksUpToDate>false</LinksUpToDate>
  <CharactersWithSpaces>13593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TỈNH UỶ TÂY NINH</dc:title>
  <dc:subject/>
  <dc:creator>HuyenDoanHoaThanh</dc:creator>
  <cp:keywords/>
  <cp:lastModifiedBy>Hòa Thành Huyện Đoàn</cp:lastModifiedBy>
  <cp:revision>2</cp:revision>
  <cp:lastPrinted>2019-06-10T03:00:00Z</cp:lastPrinted>
  <dcterms:created xsi:type="dcterms:W3CDTF">2019-07-03T01:51:00Z</dcterms:created>
  <dcterms:modified xsi:type="dcterms:W3CDTF">2019-07-03T01:51:00Z</dcterms:modified>
</cp:coreProperties>
</file>